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81" w:rsidRDefault="00704681" w:rsidP="00D71FC4">
      <w:pPr>
        <w:jc w:val="both"/>
        <w:rPr>
          <w:b/>
          <w:bCs/>
          <w:sz w:val="28"/>
          <w:szCs w:val="28"/>
        </w:rPr>
      </w:pPr>
    </w:p>
    <w:p w:rsidR="00704681" w:rsidRDefault="00704681" w:rsidP="00D71FC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29325" cy="8526159"/>
            <wp:effectExtent l="19050" t="0" r="9525" b="0"/>
            <wp:docPr id="1" name="Рисунок 1" descr="C:\Users\Наталия\Documents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81" w:rsidRDefault="00704681" w:rsidP="00D71FC4">
      <w:pPr>
        <w:jc w:val="both"/>
        <w:rPr>
          <w:b/>
          <w:bCs/>
          <w:sz w:val="28"/>
          <w:szCs w:val="28"/>
        </w:rPr>
      </w:pP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lastRenderedPageBreak/>
        <w:t xml:space="preserve"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 </w:t>
      </w:r>
    </w:p>
    <w:p w:rsidR="00D71FC4" w:rsidRPr="00A1493B" w:rsidRDefault="00D71FC4" w:rsidP="00D71FC4">
      <w:pPr>
        <w:jc w:val="both"/>
      </w:pPr>
      <w:r w:rsidRPr="00A1493B">
        <w:t>1.4.  </w:t>
      </w:r>
      <w:r w:rsidRPr="00A1493B">
        <w:rPr>
          <w:i/>
        </w:rPr>
        <w:t>Дистанционное обучение</w:t>
      </w:r>
      <w:r w:rsidRPr="00A1493B">
        <w:t xml:space="preserve">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:rsidR="00D71FC4" w:rsidRPr="00A1493B" w:rsidRDefault="00D71FC4" w:rsidP="00D71FC4">
      <w:pPr>
        <w:jc w:val="both"/>
        <w:rPr>
          <w:color w:val="000000"/>
        </w:rPr>
      </w:pPr>
      <w:r w:rsidRPr="00A1493B">
        <w:rPr>
          <w:color w:val="000000"/>
        </w:rPr>
        <w:t xml:space="preserve">1.5. </w:t>
      </w:r>
      <w:r w:rsidRPr="00A1493B">
        <w:rPr>
          <w:i/>
          <w:color w:val="000000"/>
        </w:rPr>
        <w:t>Электронное обучение</w:t>
      </w:r>
      <w:r w:rsidRPr="00A1493B">
        <w:rPr>
          <w:color w:val="000000"/>
        </w:rPr>
        <w:t xml:space="preserve">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D71FC4" w:rsidRPr="00A1493B" w:rsidRDefault="00D71FC4" w:rsidP="00D71FC4">
      <w:pPr>
        <w:jc w:val="both"/>
      </w:pPr>
      <w:r w:rsidRPr="00A1493B">
        <w:t>1.6. Образовательная деятельность, реализуемая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этой деятельности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</w:p>
    <w:p w:rsidR="00D71FC4" w:rsidRPr="00A1493B" w:rsidRDefault="00D71FC4" w:rsidP="00D71FC4">
      <w:pPr>
        <w:spacing w:after="75"/>
        <w:jc w:val="both"/>
      </w:pPr>
      <w:r w:rsidRPr="00A1493B">
        <w:t xml:space="preserve">1.7. </w:t>
      </w:r>
      <w:r w:rsidRPr="00A1493B">
        <w:rPr>
          <w:u w:val="single"/>
        </w:rPr>
        <w:t>Главными целями дистанционного обучения</w:t>
      </w:r>
      <w:r w:rsidRPr="00A1493B">
        <w:t xml:space="preserve"> как важной составляющей в системе беспрерывного образования являются: </w:t>
      </w:r>
    </w:p>
    <w:p w:rsidR="00D71FC4" w:rsidRPr="00A1493B" w:rsidRDefault="00D71FC4" w:rsidP="00D71FC4">
      <w:pPr>
        <w:numPr>
          <w:ilvl w:val="0"/>
          <w:numId w:val="19"/>
        </w:numPr>
        <w:jc w:val="both"/>
      </w:pPr>
      <w:r w:rsidRPr="00A1493B">
        <w:t xml:space="preserve">предоставление обучающимся возможности освоения образовательных </w:t>
      </w:r>
      <w:proofErr w:type="gramStart"/>
      <w:r w:rsidRPr="00A1493B">
        <w:t>программ</w:t>
      </w:r>
      <w:proofErr w:type="gramEnd"/>
      <w:r w:rsidRPr="00A1493B">
        <w:t xml:space="preserve"> непосредственно по месту жительства обучающегося или его временного пребывания (нахождения);</w:t>
      </w:r>
    </w:p>
    <w:p w:rsidR="00D71FC4" w:rsidRPr="00A1493B" w:rsidRDefault="00D71FC4" w:rsidP="00D71FC4">
      <w:pPr>
        <w:numPr>
          <w:ilvl w:val="0"/>
          <w:numId w:val="19"/>
        </w:numPr>
        <w:jc w:val="both"/>
        <w:rPr>
          <w:bCs/>
        </w:rPr>
      </w:pPr>
      <w:r w:rsidRPr="00A1493B">
        <w:rPr>
          <w:bCs/>
        </w:rPr>
        <w:t xml:space="preserve">повышение качества образования </w:t>
      </w:r>
      <w:proofErr w:type="gramStart"/>
      <w:r w:rsidRPr="00A1493B">
        <w:rPr>
          <w:bCs/>
        </w:rPr>
        <w:t>обучающихся</w:t>
      </w:r>
      <w:proofErr w:type="gramEnd"/>
      <w:r w:rsidRPr="00A1493B">
        <w:rPr>
          <w:bCs/>
        </w:rPr>
        <w:t xml:space="preserve"> в соответствии с их интересами, способностями и потребностями; </w:t>
      </w:r>
    </w:p>
    <w:p w:rsidR="00D71FC4" w:rsidRPr="00A1493B" w:rsidRDefault="00D71FC4" w:rsidP="00D71FC4">
      <w:pPr>
        <w:numPr>
          <w:ilvl w:val="0"/>
          <w:numId w:val="19"/>
        </w:numPr>
        <w:jc w:val="both"/>
        <w:rPr>
          <w:bCs/>
        </w:rPr>
      </w:pPr>
      <w:r w:rsidRPr="00A1493B">
        <w:rPr>
          <w:bCs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D71FC4" w:rsidRPr="00A1493B" w:rsidRDefault="00D71FC4" w:rsidP="00D71FC4">
      <w:pPr>
        <w:numPr>
          <w:ilvl w:val="0"/>
          <w:numId w:val="19"/>
        </w:numPr>
        <w:jc w:val="both"/>
      </w:pPr>
      <w:r w:rsidRPr="00A1493B">
        <w:t>предоставление детям-инвалидам возможности получения образования по индивидуальной программе на дому;</w:t>
      </w:r>
    </w:p>
    <w:p w:rsidR="00D71FC4" w:rsidRPr="00A1493B" w:rsidRDefault="00D71FC4" w:rsidP="00D71FC4">
      <w:pPr>
        <w:numPr>
          <w:ilvl w:val="0"/>
          <w:numId w:val="19"/>
        </w:numPr>
        <w:jc w:val="both"/>
      </w:pPr>
      <w:r w:rsidRPr="00A1493B">
        <w:t xml:space="preserve">повышение качества образования </w:t>
      </w:r>
      <w:proofErr w:type="gramStart"/>
      <w:r w:rsidRPr="00A1493B">
        <w:t>обучающихся</w:t>
      </w:r>
      <w:proofErr w:type="gramEnd"/>
      <w:r w:rsidRPr="00A1493B">
        <w:t xml:space="preserve"> в соответствии с их интересами, способностями и потребностями; </w:t>
      </w:r>
    </w:p>
    <w:p w:rsidR="00D71FC4" w:rsidRPr="00A1493B" w:rsidRDefault="00D71FC4" w:rsidP="00D71FC4">
      <w:pPr>
        <w:numPr>
          <w:ilvl w:val="0"/>
          <w:numId w:val="19"/>
        </w:numPr>
        <w:jc w:val="both"/>
      </w:pPr>
      <w:r w:rsidRPr="00A1493B"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D71FC4" w:rsidRPr="00A1493B" w:rsidRDefault="00D71FC4" w:rsidP="00D71FC4">
      <w:pPr>
        <w:numPr>
          <w:ilvl w:val="0"/>
          <w:numId w:val="19"/>
        </w:numPr>
        <w:jc w:val="both"/>
      </w:pPr>
      <w:r w:rsidRPr="00A1493B"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D71FC4" w:rsidRPr="00A1493B" w:rsidRDefault="00D71FC4" w:rsidP="00D71FC4">
      <w:pPr>
        <w:jc w:val="both"/>
        <w:rPr>
          <w:u w:val="single"/>
        </w:rPr>
      </w:pPr>
      <w:r w:rsidRPr="00A1493B">
        <w:t xml:space="preserve">1.8. </w:t>
      </w:r>
      <w:r w:rsidRPr="00A1493B">
        <w:rPr>
          <w:u w:val="single"/>
        </w:rPr>
        <w:t xml:space="preserve">Использование дистанционного обучения способствует решению следующих задач:  </w:t>
      </w:r>
    </w:p>
    <w:p w:rsidR="00D71FC4" w:rsidRPr="00A1493B" w:rsidRDefault="00D71FC4" w:rsidP="00D71FC4">
      <w:pPr>
        <w:numPr>
          <w:ilvl w:val="0"/>
          <w:numId w:val="20"/>
        </w:numPr>
        <w:jc w:val="both"/>
      </w:pPr>
      <w:r w:rsidRPr="00A1493B">
        <w:t xml:space="preserve">повышение эффективности учебной деятельности </w:t>
      </w:r>
      <w:proofErr w:type="gramStart"/>
      <w:r w:rsidRPr="00A1493B">
        <w:t>обучающихся</w:t>
      </w:r>
      <w:proofErr w:type="gramEnd"/>
      <w:r w:rsidRPr="00A1493B">
        <w:t xml:space="preserve">; </w:t>
      </w:r>
    </w:p>
    <w:p w:rsidR="00D71FC4" w:rsidRPr="00A1493B" w:rsidRDefault="00D71FC4" w:rsidP="00D71FC4">
      <w:pPr>
        <w:numPr>
          <w:ilvl w:val="0"/>
          <w:numId w:val="20"/>
        </w:numPr>
        <w:jc w:val="both"/>
      </w:pPr>
      <w:r w:rsidRPr="00A1493B">
        <w:t xml:space="preserve">повышение эффективности организации учебной деятельности; </w:t>
      </w:r>
    </w:p>
    <w:p w:rsidR="00D71FC4" w:rsidRPr="00A1493B" w:rsidRDefault="00D71FC4" w:rsidP="00D71FC4">
      <w:pPr>
        <w:numPr>
          <w:ilvl w:val="0"/>
          <w:numId w:val="20"/>
        </w:numPr>
        <w:jc w:val="both"/>
      </w:pPr>
      <w:r w:rsidRPr="00A1493B">
        <w:t>повышение эффективности использования учебных помещений;</w:t>
      </w:r>
    </w:p>
    <w:p w:rsidR="00D71FC4" w:rsidRPr="00A1493B" w:rsidRDefault="00D71FC4" w:rsidP="00D71FC4">
      <w:pPr>
        <w:numPr>
          <w:ilvl w:val="0"/>
          <w:numId w:val="20"/>
        </w:numPr>
        <w:jc w:val="both"/>
      </w:pPr>
      <w:r w:rsidRPr="00A1493B">
        <w:t xml:space="preserve">повышение доступа к качественному образованию, обеспечение возможности изучать выбранные </w:t>
      </w:r>
      <w:proofErr w:type="gramStart"/>
      <w:r w:rsidRPr="00A1493B">
        <w:t>обучающимися</w:t>
      </w:r>
      <w:proofErr w:type="gramEnd"/>
      <w:r w:rsidRPr="00A1493B">
        <w:t xml:space="preserve"> общеобразовательные дисциплины.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  </w:t>
      </w:r>
    </w:p>
    <w:p w:rsidR="00D71FC4" w:rsidRPr="00A1493B" w:rsidRDefault="00D71FC4" w:rsidP="00D71FC4">
      <w:pPr>
        <w:jc w:val="both"/>
      </w:pPr>
      <w:r w:rsidRPr="00A1493B"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D71FC4" w:rsidRPr="00A1493B" w:rsidRDefault="00D71FC4" w:rsidP="00D71FC4">
      <w:pPr>
        <w:jc w:val="both"/>
      </w:pPr>
      <w:r w:rsidRPr="00A1493B">
        <w:lastRenderedPageBreak/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A1493B"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D71FC4" w:rsidRPr="00A1493B" w:rsidRDefault="00D71FC4" w:rsidP="00D71FC4">
      <w:pPr>
        <w:jc w:val="both"/>
      </w:pPr>
      <w:r w:rsidRPr="00A1493B">
        <w:t xml:space="preserve">1.12. ЭО и ДОТ могут использоваться при непосредственном взаимодействии педагогического работника с </w:t>
      </w:r>
      <w:proofErr w:type="gramStart"/>
      <w:r w:rsidRPr="00A1493B">
        <w:t>обучающимися</w:t>
      </w:r>
      <w:proofErr w:type="gramEnd"/>
      <w:r w:rsidRPr="00A1493B">
        <w:t xml:space="preserve"> для решения задач </w:t>
      </w:r>
      <w:proofErr w:type="spellStart"/>
      <w:r w:rsidRPr="00A1493B">
        <w:t>персонализации</w:t>
      </w:r>
      <w:proofErr w:type="spellEnd"/>
      <w:r w:rsidRPr="00A1493B">
        <w:t xml:space="preserve"> образовательного процесса.</w:t>
      </w:r>
    </w:p>
    <w:p w:rsidR="00D71FC4" w:rsidRPr="00A1493B" w:rsidRDefault="00D71FC4" w:rsidP="00D71FC4">
      <w:pPr>
        <w:jc w:val="both"/>
      </w:pPr>
      <w:r w:rsidRPr="00A1493B"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D71FC4" w:rsidRPr="00A1493B" w:rsidRDefault="00D71FC4" w:rsidP="00D71FC4">
      <w:pPr>
        <w:jc w:val="both"/>
      </w:pPr>
      <w:r w:rsidRPr="00A1493B"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D71FC4" w:rsidRPr="00A1493B" w:rsidRDefault="00D71FC4" w:rsidP="00D71FC4">
      <w:pPr>
        <w:jc w:val="both"/>
      </w:pPr>
      <w:r w:rsidRPr="00A1493B">
        <w:t xml:space="preserve">1.15. Основными элементами системы ЭО и ДОТ являются: образовательные </w:t>
      </w:r>
      <w:proofErr w:type="spellStart"/>
      <w:r w:rsidRPr="00A1493B">
        <w:t>онлайн-платформы</w:t>
      </w:r>
      <w:proofErr w:type="spellEnd"/>
      <w:r w:rsidRPr="00A1493B"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A1493B">
        <w:t>вебинары</w:t>
      </w:r>
      <w:proofErr w:type="spellEnd"/>
      <w:r w:rsidRPr="00A1493B">
        <w:t xml:space="preserve">; </w:t>
      </w:r>
      <w:proofErr w:type="spellStart"/>
      <w:r w:rsidRPr="00A1493B">
        <w:rPr>
          <w:lang w:val="en-US"/>
        </w:rPr>
        <w:t>skype</w:t>
      </w:r>
      <w:proofErr w:type="spellEnd"/>
      <w:r w:rsidRPr="00A1493B">
        <w:t xml:space="preserve"> – общение; </w:t>
      </w:r>
      <w:r w:rsidRPr="00A1493B">
        <w:rPr>
          <w:lang w:val="en-US"/>
        </w:rPr>
        <w:t>e</w:t>
      </w:r>
      <w:r w:rsidRPr="00A1493B">
        <w:t>-</w:t>
      </w:r>
      <w:r w:rsidRPr="00A1493B">
        <w:rPr>
          <w:lang w:val="en-US"/>
        </w:rPr>
        <w:t>mail</w:t>
      </w:r>
      <w:r w:rsidRPr="00A1493B">
        <w:t xml:space="preserve">; облачные сервисы; электронные носители </w:t>
      </w:r>
      <w:proofErr w:type="spellStart"/>
      <w:r w:rsidRPr="00A1493B">
        <w:t>мультимедийных</w:t>
      </w:r>
      <w:proofErr w:type="spellEnd"/>
      <w:r w:rsidRPr="00A1493B"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D71FC4" w:rsidRPr="00A1493B" w:rsidRDefault="00D71FC4" w:rsidP="00D71FC4">
      <w:pPr>
        <w:jc w:val="both"/>
      </w:pPr>
      <w:r w:rsidRPr="00A1493B">
        <w:t xml:space="preserve">1.16. </w:t>
      </w:r>
      <w:proofErr w:type="gramStart"/>
      <w:r w:rsidRPr="00A1493B"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  <w:proofErr w:type="gramEnd"/>
    </w:p>
    <w:p w:rsidR="00D71FC4" w:rsidRPr="00A1493B" w:rsidRDefault="00D71FC4" w:rsidP="00D71FC4">
      <w:pPr>
        <w:jc w:val="both"/>
      </w:pPr>
      <w:r w:rsidRPr="00A1493B">
        <w:t>1.17. При реализации общеобразовательных программ с применением дистанционных образовательных технологий и электронного обучения должны соблюдаться Санитарно-эпидемиологические требования и правила и Гигиенические требования.</w:t>
      </w:r>
    </w:p>
    <w:p w:rsidR="00D71FC4" w:rsidRPr="00A1493B" w:rsidRDefault="00D71FC4" w:rsidP="00D71FC4">
      <w:pPr>
        <w:jc w:val="both"/>
        <w:rPr>
          <w:bCs/>
        </w:rPr>
      </w:pPr>
    </w:p>
    <w:p w:rsidR="00D71FC4" w:rsidRPr="00A1493B" w:rsidRDefault="00D71FC4" w:rsidP="00D71FC4">
      <w:pPr>
        <w:jc w:val="both"/>
        <w:rPr>
          <w:b/>
          <w:bCs/>
        </w:rPr>
      </w:pPr>
      <w:r w:rsidRPr="00A1493B">
        <w:rPr>
          <w:b/>
          <w:bCs/>
        </w:rPr>
        <w:t>2. Основные понятия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2.1. </w:t>
      </w:r>
      <w:r w:rsidRPr="00A1493B">
        <w:rPr>
          <w:bCs/>
          <w:i/>
        </w:rPr>
        <w:t>Информационные системы</w:t>
      </w:r>
      <w:r w:rsidRPr="00A1493B">
        <w:rPr>
          <w:bCs/>
        </w:rPr>
        <w:t xml:space="preserve">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2.2. </w:t>
      </w:r>
      <w:proofErr w:type="spellStart"/>
      <w:r w:rsidRPr="00A1493B">
        <w:rPr>
          <w:bCs/>
          <w:i/>
        </w:rPr>
        <w:t>Онлайн-курс</w:t>
      </w:r>
      <w:proofErr w:type="spellEnd"/>
      <w:r w:rsidRPr="00A1493B">
        <w:rPr>
          <w:bCs/>
        </w:rPr>
        <w:t xml:space="preserve">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Pr="00A1493B">
        <w:rPr>
          <w:bCs/>
        </w:rPr>
        <w:t>доступ</w:t>
      </w:r>
      <w:proofErr w:type="gramEnd"/>
      <w:r w:rsidRPr="00A1493B">
        <w:rPr>
          <w:bCs/>
        </w:rPr>
        <w:t xml:space="preserve"> к которому предоставляется через информационно-телекоммуникационную сеть «Интернет», и направленный на обеспечение достижения обучающимися определенных результатов обучения.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2.3. </w:t>
      </w:r>
      <w:r w:rsidRPr="00A1493B">
        <w:rPr>
          <w:bCs/>
          <w:i/>
        </w:rPr>
        <w:t xml:space="preserve">Цифровой </w:t>
      </w:r>
      <w:proofErr w:type="gramStart"/>
      <w:r w:rsidRPr="00A1493B">
        <w:rPr>
          <w:bCs/>
          <w:i/>
        </w:rPr>
        <w:t>образовательный</w:t>
      </w:r>
      <w:proofErr w:type="gramEnd"/>
      <w:r w:rsidRPr="00A1493B">
        <w:rPr>
          <w:bCs/>
          <w:i/>
        </w:rPr>
        <w:t xml:space="preserve"> </w:t>
      </w:r>
      <w:proofErr w:type="spellStart"/>
      <w:r w:rsidRPr="00A1493B">
        <w:rPr>
          <w:bCs/>
          <w:i/>
        </w:rPr>
        <w:t>контент</w:t>
      </w:r>
      <w:proofErr w:type="spellEnd"/>
      <w:r w:rsidRPr="00A1493B">
        <w:rPr>
          <w:bCs/>
        </w:rPr>
        <w:t xml:space="preserve">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lastRenderedPageBreak/>
        <w:t xml:space="preserve">2.4. </w:t>
      </w:r>
      <w:r w:rsidRPr="00A1493B">
        <w:rPr>
          <w:bCs/>
          <w:i/>
        </w:rPr>
        <w:t>Цифровые образовательные сервисы</w:t>
      </w:r>
      <w:r w:rsidRPr="00A1493B">
        <w:rPr>
          <w:bCs/>
        </w:rPr>
        <w:t xml:space="preserve">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2.5. </w:t>
      </w:r>
      <w:r w:rsidRPr="00A1493B">
        <w:rPr>
          <w:bCs/>
          <w:i/>
        </w:rPr>
        <w:t xml:space="preserve">Цифровое индивидуальное </w:t>
      </w:r>
      <w:proofErr w:type="spellStart"/>
      <w:r w:rsidRPr="00A1493B">
        <w:rPr>
          <w:bCs/>
          <w:i/>
        </w:rPr>
        <w:t>портфолио</w:t>
      </w:r>
      <w:proofErr w:type="spellEnd"/>
      <w:r w:rsidRPr="00A1493B">
        <w:rPr>
          <w:bCs/>
          <w:i/>
        </w:rPr>
        <w:t xml:space="preserve"> </w:t>
      </w:r>
      <w:proofErr w:type="gramStart"/>
      <w:r w:rsidRPr="00A1493B">
        <w:rPr>
          <w:bCs/>
          <w:i/>
        </w:rPr>
        <w:t>обучающегося</w:t>
      </w:r>
      <w:proofErr w:type="gramEnd"/>
      <w:r w:rsidRPr="00A1493B">
        <w:rPr>
          <w:bCs/>
        </w:rPr>
        <w:t xml:space="preserve">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</w:t>
      </w:r>
      <w:proofErr w:type="spellStart"/>
      <w:r w:rsidRPr="00A1493B">
        <w:rPr>
          <w:bCs/>
        </w:rPr>
        <w:t>онлайн-курса</w:t>
      </w:r>
      <w:proofErr w:type="spellEnd"/>
      <w:r w:rsidRPr="00A1493B">
        <w:rPr>
          <w:bCs/>
        </w:rPr>
        <w:t>.</w:t>
      </w:r>
    </w:p>
    <w:p w:rsidR="00D71FC4" w:rsidRPr="00A1493B" w:rsidRDefault="00D71FC4" w:rsidP="00D71FC4">
      <w:pPr>
        <w:pStyle w:val="a3"/>
        <w:tabs>
          <w:tab w:val="left" w:pos="284"/>
        </w:tabs>
        <w:spacing w:after="200"/>
        <w:ind w:left="0"/>
        <w:jc w:val="both"/>
        <w:rPr>
          <w:b/>
        </w:rPr>
      </w:pPr>
    </w:p>
    <w:p w:rsidR="00D71FC4" w:rsidRPr="00A1493B" w:rsidRDefault="00D71FC4" w:rsidP="00D71FC4">
      <w:pPr>
        <w:pStyle w:val="a3"/>
        <w:tabs>
          <w:tab w:val="left" w:pos="284"/>
        </w:tabs>
        <w:spacing w:after="200"/>
        <w:ind w:left="0"/>
        <w:jc w:val="both"/>
        <w:rPr>
          <w:b/>
        </w:rPr>
      </w:pPr>
      <w:r w:rsidRPr="00A1493B">
        <w:rPr>
          <w:b/>
        </w:rPr>
        <w:t xml:space="preserve">3. Участники образовательных отношений с использованием электронного обучения и </w:t>
      </w:r>
      <w:r w:rsidRPr="00A1493B">
        <w:rPr>
          <w:b/>
          <w:bCs/>
        </w:rPr>
        <w:t>дистанционных образовательных технологий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>3.1.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 xml:space="preserve">3.2. Права и обязанности </w:t>
      </w:r>
      <w:proofErr w:type="gramStart"/>
      <w:r w:rsidRPr="00A1493B">
        <w:t>обучающихся</w:t>
      </w:r>
      <w:proofErr w:type="gramEnd"/>
      <w:r w:rsidRPr="00A1493B"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 xml:space="preserve">3.3.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</w:t>
      </w:r>
      <w:proofErr w:type="gramStart"/>
      <w:r w:rsidRPr="00A1493B">
        <w:t>совершеннолетними</w:t>
      </w:r>
      <w:proofErr w:type="gramEnd"/>
      <w:r w:rsidRPr="00A1493B">
        <w:t xml:space="preserve"> обучающимися или родителями (лицами, их заменяющими) несовершеннолетних обучающихся по согласованию со школой.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>3.4.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</w:t>
      </w:r>
      <w:proofErr w:type="gramStart"/>
      <w:r w:rsidRPr="00A1493B">
        <w:t>.ч</w:t>
      </w:r>
      <w:proofErr w:type="gramEnd"/>
      <w:r w:rsidRPr="00A1493B">
        <w:t xml:space="preserve"> конференциях, экспедициях, походах, викторинах, чемпионатах и других </w:t>
      </w:r>
      <w:proofErr w:type="gramStart"/>
      <w:r w:rsidRPr="00A1493B">
        <w:t>мероприятиях</w:t>
      </w:r>
      <w:proofErr w:type="gramEnd"/>
      <w:r w:rsidRPr="00A1493B">
        <w:t xml:space="preserve">, организуемых и (или) проводимых школой. Посещение уроков соответствующего класса (года) обучения не является обязательным </w:t>
      </w:r>
      <w:proofErr w:type="gramStart"/>
      <w:r w:rsidRPr="00A1493B">
        <w:t>для</w:t>
      </w:r>
      <w:proofErr w:type="gramEnd"/>
      <w:r w:rsidRPr="00A1493B">
        <w:t xml:space="preserve"> обучающихся в дистанционной форме. 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 xml:space="preserve">3.5. 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 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 xml:space="preserve">3.6. Образовательная деятельность с использованием ЭО и ДОТ организуется для </w:t>
      </w:r>
      <w:proofErr w:type="gramStart"/>
      <w:r w:rsidRPr="00A1493B">
        <w:t>обучающихся</w:t>
      </w:r>
      <w:proofErr w:type="gramEnd"/>
      <w:r w:rsidRPr="00A1493B">
        <w:t xml:space="preserve"> по основным направлениям учебной деятельности.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>3.7. 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>3.8.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>3.9.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3.10. Разработанные курсы должны соответствовать содержанию ФГОС.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>3.11.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>3.12. Обучающийся должен иметь навыки и опыт обучения и самообучения с использованием цифровых образовательных ресурсов.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 xml:space="preserve">3.13.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</w:t>
      </w:r>
      <w:r w:rsidRPr="00A1493B">
        <w:lastRenderedPageBreak/>
        <w:t>необходимое материально-техническое и кадровое обеспечение, позволяющее участвовать в осуществлении ДОТ.</w:t>
      </w:r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 xml:space="preserve">3.14.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  <w:proofErr w:type="gramStart"/>
      <w:r w:rsidRPr="00A1493B">
        <w:t>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proofErr w:type="gramEnd"/>
    </w:p>
    <w:p w:rsidR="00D71FC4" w:rsidRPr="00A1493B" w:rsidRDefault="00D71FC4" w:rsidP="00D71FC4">
      <w:pPr>
        <w:pStyle w:val="a3"/>
        <w:tabs>
          <w:tab w:val="left" w:pos="426"/>
        </w:tabs>
        <w:spacing w:after="200"/>
        <w:ind w:left="0"/>
        <w:jc w:val="both"/>
      </w:pPr>
      <w:r w:rsidRPr="00A1493B">
        <w:t xml:space="preserve">3.15.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A1493B">
        <w:t>online</w:t>
      </w:r>
      <w:proofErr w:type="spellEnd"/>
      <w:r w:rsidRPr="00A1493B">
        <w:t xml:space="preserve">; конкурсы, консультации </w:t>
      </w:r>
      <w:proofErr w:type="spellStart"/>
      <w:r w:rsidRPr="00A1493B">
        <w:t>on-line</w:t>
      </w:r>
      <w:proofErr w:type="spellEnd"/>
      <w:r w:rsidRPr="00A1493B">
        <w:t xml:space="preserve">; предоставление методических материалов; сопровождение </w:t>
      </w:r>
      <w:proofErr w:type="spellStart"/>
      <w:r w:rsidRPr="00A1493B">
        <w:t>off-line</w:t>
      </w:r>
      <w:proofErr w:type="spellEnd"/>
      <w:r w:rsidRPr="00A1493B">
        <w:t xml:space="preserve"> (проверка тестов, контрольных, различные виды аттестации).</w:t>
      </w:r>
    </w:p>
    <w:p w:rsidR="00D71FC4" w:rsidRPr="00A1493B" w:rsidRDefault="00D71FC4" w:rsidP="00D71FC4">
      <w:pPr>
        <w:jc w:val="both"/>
        <w:rPr>
          <w:b/>
          <w:bCs/>
        </w:rPr>
      </w:pPr>
      <w:r w:rsidRPr="00A1493B">
        <w:rPr>
          <w:b/>
          <w:bCs/>
        </w:rPr>
        <w:t>4.</w:t>
      </w:r>
      <w:r w:rsidRPr="00A1493B">
        <w:rPr>
          <w:bCs/>
        </w:rPr>
        <w:t xml:space="preserve"> </w:t>
      </w:r>
      <w:r w:rsidRPr="00A1493B">
        <w:rPr>
          <w:b/>
          <w:bCs/>
        </w:rPr>
        <w:t>Организация процесса использования дистанционных образовательных технологий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4.1. </w:t>
      </w:r>
      <w:r w:rsidRPr="00A1493B">
        <w:t>Реализация образовательных программ или их частей в образовательной организации может осуществляться с применением ЭО, ДОТ, а также с применением исключительно электронного обучения, дистанционных образовательных технологий с учетом требований ФГОС и федеральных государственных требований, образовательных стандартов и требований, разрабатываемых самостоятельно в соответствии с Федеральным законом «Об образовании в Российской Федерации».</w:t>
      </w:r>
      <w:r w:rsidRPr="00A1493B">
        <w:rPr>
          <w:bCs/>
        </w:rPr>
        <w:t xml:space="preserve"> </w:t>
      </w:r>
    </w:p>
    <w:p w:rsidR="00D71FC4" w:rsidRPr="00A1493B" w:rsidRDefault="00D71FC4" w:rsidP="00D71FC4">
      <w:pPr>
        <w:jc w:val="both"/>
      </w:pPr>
      <w:r w:rsidRPr="00A1493B">
        <w:rPr>
          <w:bCs/>
        </w:rPr>
        <w:t>4.2.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</w:t>
      </w:r>
      <w:r w:rsidRPr="00A1493B">
        <w:rPr>
          <w:b/>
          <w:bCs/>
        </w:rPr>
        <w:t>карантин</w:t>
      </w:r>
      <w:r w:rsidRPr="00A1493B">
        <w:rPr>
          <w:bCs/>
        </w:rPr>
        <w:t xml:space="preserve">, временная нетрудоспособность и т.п.), </w:t>
      </w:r>
      <w:r w:rsidRPr="00A1493B">
        <w:t>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4.3.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</w:p>
    <w:p w:rsidR="00D71FC4" w:rsidRPr="00A1493B" w:rsidRDefault="00D71FC4" w:rsidP="00D71FC4">
      <w:pPr>
        <w:jc w:val="both"/>
      </w:pPr>
      <w:r w:rsidRPr="00A1493B">
        <w:rPr>
          <w:bCs/>
        </w:rPr>
        <w:t xml:space="preserve">4.4. </w:t>
      </w:r>
      <w:proofErr w:type="gramStart"/>
      <w:r w:rsidRPr="00A1493B"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</w:t>
      </w:r>
      <w:proofErr w:type="gramEnd"/>
      <w:r w:rsidRPr="00A1493B">
        <w:t xml:space="preserve"> промежуточного и итогового контроля знаний; при оказании дополнительных платных образовательных услуг - условия и порядок их оказания школой и </w:t>
      </w:r>
      <w:proofErr w:type="gramStart"/>
      <w:r w:rsidRPr="00A1493B">
        <w:t>способ</w:t>
      </w:r>
      <w:proofErr w:type="gramEnd"/>
      <w:r w:rsidRPr="00A1493B">
        <w:t xml:space="preserve"> и периодичность их оплаты обучающимся или его родителями (лицами, их заменяющими).</w:t>
      </w:r>
    </w:p>
    <w:p w:rsidR="00D71FC4" w:rsidRPr="00A1493B" w:rsidRDefault="00D71FC4" w:rsidP="00D71FC4">
      <w:pPr>
        <w:jc w:val="both"/>
      </w:pPr>
      <w:r w:rsidRPr="00A1493B">
        <w:t xml:space="preserve">4.5. </w:t>
      </w:r>
      <w:proofErr w:type="gramStart"/>
      <w:r w:rsidRPr="00A1493B">
        <w:t>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</w:t>
      </w:r>
      <w:proofErr w:type="gramEnd"/>
      <w:r w:rsidRPr="00A1493B">
        <w:t xml:space="preserve">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</w:p>
    <w:p w:rsidR="00D71FC4" w:rsidRPr="00A1493B" w:rsidRDefault="00D71FC4" w:rsidP="00D71FC4">
      <w:pPr>
        <w:jc w:val="both"/>
        <w:rPr>
          <w:bCs/>
          <w:u w:val="single"/>
        </w:rPr>
      </w:pPr>
      <w:r w:rsidRPr="00A1493B">
        <w:rPr>
          <w:bCs/>
        </w:rPr>
        <w:t xml:space="preserve">4.6. </w:t>
      </w:r>
      <w:r w:rsidRPr="00A1493B">
        <w:t xml:space="preserve"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</w:t>
      </w:r>
      <w:r w:rsidRPr="00A1493B">
        <w:rPr>
          <w:u w:val="single"/>
        </w:rPr>
        <w:t>формы учебной деятельности</w:t>
      </w:r>
      <w:r w:rsidRPr="00A1493B">
        <w:t>:</w:t>
      </w:r>
      <w:r w:rsidRPr="00A1493B">
        <w:rPr>
          <w:bCs/>
          <w:u w:val="single"/>
        </w:rPr>
        <w:t xml:space="preserve">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proofErr w:type="spellStart"/>
      <w:r w:rsidRPr="00A1493B">
        <w:rPr>
          <w:bCs/>
        </w:rPr>
        <w:t>e-mail</w:t>
      </w:r>
      <w:proofErr w:type="spellEnd"/>
      <w:r w:rsidRPr="00A1493B">
        <w:rPr>
          <w:bCs/>
        </w:rPr>
        <w:t xml:space="preserve">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r w:rsidRPr="00A1493B">
        <w:rPr>
          <w:bCs/>
        </w:rPr>
        <w:t xml:space="preserve">дистанционные конкурсы, олимпиады;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r w:rsidRPr="00A1493B">
        <w:rPr>
          <w:bCs/>
        </w:rPr>
        <w:t xml:space="preserve">дистанционное обучение в Интернете;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r w:rsidRPr="00A1493B">
        <w:rPr>
          <w:bCs/>
        </w:rPr>
        <w:t xml:space="preserve">видеоконференции;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proofErr w:type="spellStart"/>
      <w:proofErr w:type="gramStart"/>
      <w:r w:rsidRPr="00A1493B">
        <w:rPr>
          <w:bCs/>
        </w:rPr>
        <w:t>о</w:t>
      </w:r>
      <w:proofErr w:type="gramEnd"/>
      <w:r w:rsidRPr="00A1493B">
        <w:rPr>
          <w:bCs/>
        </w:rPr>
        <w:t>n-line</w:t>
      </w:r>
      <w:proofErr w:type="spellEnd"/>
      <w:r w:rsidRPr="00A1493B">
        <w:rPr>
          <w:bCs/>
        </w:rPr>
        <w:t xml:space="preserve"> тестирование;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proofErr w:type="spellStart"/>
      <w:proofErr w:type="gramStart"/>
      <w:r w:rsidRPr="00A1493B">
        <w:rPr>
          <w:bCs/>
        </w:rPr>
        <w:lastRenderedPageBreak/>
        <w:t>интернет-уроки</w:t>
      </w:r>
      <w:proofErr w:type="spellEnd"/>
      <w:proofErr w:type="gramEnd"/>
      <w:r w:rsidRPr="00A1493B">
        <w:rPr>
          <w:bCs/>
        </w:rPr>
        <w:t xml:space="preserve">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r w:rsidRPr="00A1493B">
        <w:rPr>
          <w:bCs/>
        </w:rPr>
        <w:t>сервисы Регионального центра информационных технологий «Электронные услуги в сфере образования»;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proofErr w:type="spellStart"/>
      <w:r w:rsidRPr="00A1493B">
        <w:rPr>
          <w:bCs/>
        </w:rPr>
        <w:t>вебинары</w:t>
      </w:r>
      <w:proofErr w:type="spellEnd"/>
      <w:r w:rsidRPr="00A1493B">
        <w:rPr>
          <w:bCs/>
        </w:rPr>
        <w:t xml:space="preserve">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r w:rsidRPr="00A1493B">
        <w:rPr>
          <w:bCs/>
        </w:rPr>
        <w:t xml:space="preserve">skype-общение; </w:t>
      </w:r>
    </w:p>
    <w:p w:rsidR="00D71FC4" w:rsidRPr="00A1493B" w:rsidRDefault="00D71FC4" w:rsidP="00D71FC4">
      <w:pPr>
        <w:numPr>
          <w:ilvl w:val="0"/>
          <w:numId w:val="1"/>
        </w:numPr>
        <w:jc w:val="both"/>
        <w:rPr>
          <w:bCs/>
        </w:rPr>
      </w:pPr>
      <w:r w:rsidRPr="00A1493B">
        <w:rPr>
          <w:bCs/>
        </w:rPr>
        <w:t>облачные сервисы;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лекция,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консультация,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семинар,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практическое занятие,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лабораторная работа,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контрольная работа,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самостоятельная работа,</w:t>
      </w:r>
    </w:p>
    <w:p w:rsidR="00D71FC4" w:rsidRPr="00A1493B" w:rsidRDefault="00D71FC4" w:rsidP="00D71FC4">
      <w:pPr>
        <w:numPr>
          <w:ilvl w:val="0"/>
          <w:numId w:val="2"/>
        </w:numPr>
        <w:jc w:val="both"/>
        <w:rPr>
          <w:bCs/>
        </w:rPr>
      </w:pPr>
      <w:r w:rsidRPr="00A1493B">
        <w:rPr>
          <w:bCs/>
        </w:rPr>
        <w:t>научно-исследовательская работа.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4.7. </w:t>
      </w:r>
      <w:r w:rsidRPr="00A1493B">
        <w:rPr>
          <w:bCs/>
          <w:u w:val="single"/>
        </w:rPr>
        <w:t xml:space="preserve">Самостоятельная работа </w:t>
      </w:r>
      <w:proofErr w:type="gramStart"/>
      <w:r w:rsidRPr="00A1493B">
        <w:rPr>
          <w:bCs/>
          <w:u w:val="single"/>
        </w:rPr>
        <w:t>обучающихся</w:t>
      </w:r>
      <w:proofErr w:type="gramEnd"/>
      <w:r w:rsidRPr="00A1493B">
        <w:rPr>
          <w:bCs/>
          <w:u w:val="single"/>
        </w:rPr>
        <w:t xml:space="preserve"> может включать следующие организационные формы (элементы) дистанционного обучения:</w:t>
      </w:r>
    </w:p>
    <w:p w:rsidR="00D71FC4" w:rsidRPr="00A1493B" w:rsidRDefault="00D71FC4" w:rsidP="00D71FC4">
      <w:pPr>
        <w:numPr>
          <w:ilvl w:val="0"/>
          <w:numId w:val="3"/>
        </w:numPr>
        <w:jc w:val="both"/>
        <w:rPr>
          <w:bCs/>
        </w:rPr>
      </w:pPr>
      <w:r w:rsidRPr="00A1493B">
        <w:rPr>
          <w:bCs/>
        </w:rPr>
        <w:t xml:space="preserve">работа с электронным учебником; </w:t>
      </w:r>
    </w:p>
    <w:p w:rsidR="00D71FC4" w:rsidRPr="00A1493B" w:rsidRDefault="00D71FC4" w:rsidP="00D71FC4">
      <w:pPr>
        <w:numPr>
          <w:ilvl w:val="0"/>
          <w:numId w:val="3"/>
        </w:numPr>
        <w:jc w:val="both"/>
        <w:rPr>
          <w:bCs/>
        </w:rPr>
      </w:pPr>
      <w:r w:rsidRPr="00A1493B">
        <w:rPr>
          <w:bCs/>
        </w:rPr>
        <w:t>просмотр видео-лекций;</w:t>
      </w:r>
    </w:p>
    <w:p w:rsidR="00D71FC4" w:rsidRPr="00A1493B" w:rsidRDefault="00D71FC4" w:rsidP="00D71FC4">
      <w:pPr>
        <w:numPr>
          <w:ilvl w:val="0"/>
          <w:numId w:val="3"/>
        </w:numPr>
        <w:jc w:val="both"/>
        <w:rPr>
          <w:bCs/>
        </w:rPr>
      </w:pPr>
      <w:r w:rsidRPr="00A1493B">
        <w:rPr>
          <w:bCs/>
        </w:rPr>
        <w:t>прослушивание аудиокассет;</w:t>
      </w:r>
    </w:p>
    <w:p w:rsidR="00D71FC4" w:rsidRPr="00A1493B" w:rsidRDefault="00D71FC4" w:rsidP="00D71FC4">
      <w:pPr>
        <w:numPr>
          <w:ilvl w:val="0"/>
          <w:numId w:val="3"/>
        </w:numPr>
        <w:jc w:val="both"/>
        <w:rPr>
          <w:bCs/>
        </w:rPr>
      </w:pPr>
      <w:r w:rsidRPr="00A1493B">
        <w:rPr>
          <w:bCs/>
        </w:rPr>
        <w:t>компьютерное тестирование;</w:t>
      </w:r>
    </w:p>
    <w:p w:rsidR="00D71FC4" w:rsidRPr="00A1493B" w:rsidRDefault="00D71FC4" w:rsidP="00D71FC4">
      <w:pPr>
        <w:numPr>
          <w:ilvl w:val="0"/>
          <w:numId w:val="3"/>
        </w:numPr>
        <w:jc w:val="both"/>
        <w:rPr>
          <w:bCs/>
        </w:rPr>
      </w:pPr>
      <w:r w:rsidRPr="00A1493B">
        <w:rPr>
          <w:bCs/>
        </w:rPr>
        <w:t>изучение печатных и других учебных и методических материалов.</w:t>
      </w:r>
    </w:p>
    <w:p w:rsidR="00D71FC4" w:rsidRPr="00A1493B" w:rsidRDefault="00D71FC4" w:rsidP="00D71FC4">
      <w:pPr>
        <w:jc w:val="both"/>
      </w:pPr>
      <w:r w:rsidRPr="00A1493B">
        <w:t xml:space="preserve">4.8. </w:t>
      </w:r>
      <w:r w:rsidRPr="00A1493B">
        <w:rPr>
          <w:u w:val="single"/>
        </w:rPr>
        <w:t>Сопровождение предметных дистанционных курсов может осуществляться в следующих режимах:</w:t>
      </w:r>
    </w:p>
    <w:p w:rsidR="00D71FC4" w:rsidRPr="00A1493B" w:rsidRDefault="00D71FC4" w:rsidP="00D71FC4">
      <w:pPr>
        <w:pStyle w:val="a3"/>
        <w:numPr>
          <w:ilvl w:val="0"/>
          <w:numId w:val="7"/>
        </w:numPr>
        <w:ind w:left="709" w:hanging="283"/>
        <w:jc w:val="both"/>
      </w:pPr>
      <w:r w:rsidRPr="00A1493B">
        <w:t xml:space="preserve">Тестирование </w:t>
      </w:r>
      <w:r w:rsidRPr="00A1493B">
        <w:rPr>
          <w:lang w:val="en-US"/>
        </w:rPr>
        <w:t>on</w:t>
      </w:r>
      <w:r w:rsidRPr="00A1493B">
        <w:t>-</w:t>
      </w:r>
      <w:r w:rsidRPr="00A1493B">
        <w:rPr>
          <w:lang w:val="en-US"/>
        </w:rPr>
        <w:t>line</w:t>
      </w:r>
      <w:r w:rsidRPr="00A1493B">
        <w:t>;</w:t>
      </w:r>
    </w:p>
    <w:p w:rsidR="00D71FC4" w:rsidRPr="00A1493B" w:rsidRDefault="00D71FC4" w:rsidP="00D71FC4">
      <w:pPr>
        <w:pStyle w:val="a3"/>
        <w:numPr>
          <w:ilvl w:val="0"/>
          <w:numId w:val="7"/>
        </w:numPr>
        <w:ind w:left="709" w:hanging="283"/>
        <w:jc w:val="both"/>
      </w:pPr>
      <w:r w:rsidRPr="00A1493B">
        <w:t xml:space="preserve">Консультации </w:t>
      </w:r>
      <w:r w:rsidRPr="00A1493B">
        <w:rPr>
          <w:lang w:val="en-US"/>
        </w:rPr>
        <w:t>on</w:t>
      </w:r>
      <w:r w:rsidRPr="00A1493B">
        <w:t>-</w:t>
      </w:r>
      <w:r w:rsidRPr="00A1493B">
        <w:rPr>
          <w:lang w:val="en-US"/>
        </w:rPr>
        <w:t>line</w:t>
      </w:r>
      <w:r w:rsidRPr="00A1493B">
        <w:t>;</w:t>
      </w:r>
    </w:p>
    <w:p w:rsidR="00D71FC4" w:rsidRPr="00A1493B" w:rsidRDefault="00D71FC4" w:rsidP="00D71FC4">
      <w:pPr>
        <w:pStyle w:val="a3"/>
        <w:numPr>
          <w:ilvl w:val="0"/>
          <w:numId w:val="7"/>
        </w:numPr>
        <w:ind w:left="709" w:hanging="283"/>
        <w:jc w:val="both"/>
      </w:pPr>
      <w:r w:rsidRPr="00A1493B">
        <w:t>Предоставление методических материалов;</w:t>
      </w:r>
    </w:p>
    <w:p w:rsidR="00D71FC4" w:rsidRPr="00A1493B" w:rsidRDefault="00D71FC4" w:rsidP="00D71FC4">
      <w:pPr>
        <w:pStyle w:val="a3"/>
        <w:numPr>
          <w:ilvl w:val="0"/>
          <w:numId w:val="7"/>
        </w:numPr>
        <w:ind w:left="709" w:hanging="283"/>
        <w:jc w:val="both"/>
      </w:pPr>
      <w:r w:rsidRPr="00A1493B">
        <w:t xml:space="preserve">Сопровождение </w:t>
      </w:r>
      <w:r w:rsidRPr="00A1493B">
        <w:rPr>
          <w:lang w:val="en-US"/>
        </w:rPr>
        <w:t>off</w:t>
      </w:r>
      <w:r w:rsidRPr="00A1493B">
        <w:t>-</w:t>
      </w:r>
      <w:r w:rsidRPr="00A1493B">
        <w:rPr>
          <w:lang w:val="en-US"/>
        </w:rPr>
        <w:t>line</w:t>
      </w:r>
      <w:r w:rsidRPr="00A1493B">
        <w:t xml:space="preserve"> (проверка тестов, контрольных работ, различные виды текущего контроля и промежуточной аттестации).</w:t>
      </w:r>
    </w:p>
    <w:p w:rsidR="00D71FC4" w:rsidRPr="00A1493B" w:rsidRDefault="00D71FC4" w:rsidP="00D71FC4">
      <w:pPr>
        <w:jc w:val="both"/>
      </w:pPr>
      <w:r w:rsidRPr="00A1493B">
        <w:t xml:space="preserve">4.9. </w:t>
      </w:r>
      <w:r w:rsidRPr="00A1493B">
        <w:rPr>
          <w:u w:val="single"/>
        </w:rPr>
        <w:t>Основными принципами применения ДОТ являются</w:t>
      </w:r>
      <w:r w:rsidRPr="00A1493B">
        <w:t xml:space="preserve">: </w:t>
      </w:r>
    </w:p>
    <w:p w:rsidR="00D71FC4" w:rsidRPr="00A1493B" w:rsidRDefault="00D71FC4" w:rsidP="00D71FC4">
      <w:pPr>
        <w:numPr>
          <w:ilvl w:val="0"/>
          <w:numId w:val="8"/>
        </w:numPr>
        <w:jc w:val="both"/>
      </w:pPr>
      <w:r w:rsidRPr="00A1493B">
        <w:rPr>
          <w:i/>
        </w:rPr>
        <w:t>принцип интерактивности</w:t>
      </w:r>
      <w:r w:rsidRPr="00A1493B">
        <w:t xml:space="preserve">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spellStart"/>
      <w:proofErr w:type="gramStart"/>
      <w:r w:rsidRPr="00A1493B">
        <w:t>Интернет-конференции</w:t>
      </w:r>
      <w:proofErr w:type="spellEnd"/>
      <w:proofErr w:type="gramEnd"/>
      <w:r w:rsidRPr="00A1493B">
        <w:t xml:space="preserve">, </w:t>
      </w:r>
      <w:proofErr w:type="spellStart"/>
      <w:r w:rsidRPr="00A1493B">
        <w:t>on-line</w:t>
      </w:r>
      <w:proofErr w:type="spellEnd"/>
      <w:r w:rsidRPr="00A1493B">
        <w:t xml:space="preserve"> – уроки, </w:t>
      </w:r>
      <w:proofErr w:type="spellStart"/>
      <w:r w:rsidRPr="00A1493B">
        <w:t>on-line</w:t>
      </w:r>
      <w:proofErr w:type="spellEnd"/>
      <w:r w:rsidRPr="00A1493B">
        <w:t xml:space="preserve"> – олимпиады и др.); </w:t>
      </w:r>
    </w:p>
    <w:p w:rsidR="00D71FC4" w:rsidRPr="00A1493B" w:rsidRDefault="00D71FC4" w:rsidP="00D71FC4">
      <w:pPr>
        <w:numPr>
          <w:ilvl w:val="0"/>
          <w:numId w:val="8"/>
        </w:numPr>
        <w:jc w:val="both"/>
      </w:pPr>
      <w:r w:rsidRPr="00A1493B">
        <w:rPr>
          <w:i/>
        </w:rPr>
        <w:t>принцип адаптивности</w:t>
      </w:r>
      <w:r w:rsidRPr="00A1493B">
        <w:t xml:space="preserve">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 </w:t>
      </w:r>
    </w:p>
    <w:p w:rsidR="00D71FC4" w:rsidRPr="00A1493B" w:rsidRDefault="00D71FC4" w:rsidP="00D71FC4">
      <w:pPr>
        <w:numPr>
          <w:ilvl w:val="0"/>
          <w:numId w:val="8"/>
        </w:numPr>
        <w:jc w:val="both"/>
      </w:pPr>
      <w:r w:rsidRPr="00A1493B">
        <w:rPr>
          <w:i/>
        </w:rPr>
        <w:t>принцип гибкости</w:t>
      </w:r>
      <w:r w:rsidRPr="00A1493B">
        <w:t xml:space="preserve">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A1493B">
        <w:t>обучающимися</w:t>
      </w:r>
      <w:proofErr w:type="gramEnd"/>
      <w:r w:rsidRPr="00A1493B">
        <w:t xml:space="preserve"> по неблагоприятным погодным условиям и дни, пропущенные по болезни или в период </w:t>
      </w:r>
      <w:r w:rsidRPr="00A1493B">
        <w:rPr>
          <w:b/>
        </w:rPr>
        <w:t>карантина</w:t>
      </w:r>
      <w:r w:rsidRPr="00A1493B">
        <w:t xml:space="preserve">; </w:t>
      </w:r>
    </w:p>
    <w:p w:rsidR="00D71FC4" w:rsidRPr="00A1493B" w:rsidRDefault="00D71FC4" w:rsidP="00D71FC4">
      <w:pPr>
        <w:numPr>
          <w:ilvl w:val="0"/>
          <w:numId w:val="8"/>
        </w:numPr>
        <w:jc w:val="both"/>
      </w:pPr>
      <w:proofErr w:type="gramStart"/>
      <w:r w:rsidRPr="00A1493B">
        <w:rPr>
          <w:i/>
        </w:rPr>
        <w:t>принцип модульности</w:t>
      </w:r>
      <w:r w:rsidRPr="00A1493B">
        <w:t xml:space="preserve">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  <w:proofErr w:type="gramEnd"/>
    </w:p>
    <w:p w:rsidR="00D71FC4" w:rsidRPr="00A1493B" w:rsidRDefault="00D71FC4" w:rsidP="00D71FC4">
      <w:pPr>
        <w:numPr>
          <w:ilvl w:val="0"/>
          <w:numId w:val="8"/>
        </w:numPr>
        <w:jc w:val="both"/>
      </w:pPr>
      <w:r w:rsidRPr="00A1493B">
        <w:rPr>
          <w:i/>
        </w:rPr>
        <w:t>принцип оперативности и объективности оценивания</w:t>
      </w:r>
      <w:r w:rsidRPr="00A1493B">
        <w:t xml:space="preserve"> учебных достижений обучающихся.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4.10.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</w:t>
      </w:r>
      <w:r w:rsidRPr="00A1493B">
        <w:rPr>
          <w:bCs/>
        </w:rPr>
        <w:lastRenderedPageBreak/>
        <w:t xml:space="preserve">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 w:rsidRPr="00A1493B">
        <w:rPr>
          <w:bCs/>
        </w:rPr>
        <w:t>работником</w:t>
      </w:r>
      <w:proofErr w:type="gramEnd"/>
      <w:r w:rsidRPr="00A1493B">
        <w:rPr>
          <w:bCs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4.11. 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4.12.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D71FC4" w:rsidRPr="00A1493B" w:rsidRDefault="00D71FC4" w:rsidP="00D71FC4">
      <w:pPr>
        <w:numPr>
          <w:ilvl w:val="0"/>
          <w:numId w:val="21"/>
        </w:numPr>
        <w:jc w:val="both"/>
        <w:rPr>
          <w:bCs/>
        </w:rPr>
      </w:pPr>
      <w:r w:rsidRPr="00A1493B">
        <w:rPr>
          <w:bCs/>
        </w:rPr>
        <w:t xml:space="preserve">доступ к учебным планам, рабочим программам учебных предметов, курсов, дисциплин (модулей),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</w:t>
      </w:r>
      <w:proofErr w:type="spellStart"/>
      <w:r w:rsidRPr="00A1493B">
        <w:rPr>
          <w:bCs/>
        </w:rPr>
        <w:t>онлайн-курсам</w:t>
      </w:r>
      <w:proofErr w:type="spellEnd"/>
      <w:r w:rsidRPr="00A1493B">
        <w:rPr>
          <w:bCs/>
        </w:rPr>
        <w:t>;</w:t>
      </w:r>
    </w:p>
    <w:p w:rsidR="00D71FC4" w:rsidRPr="00A1493B" w:rsidRDefault="00D71FC4" w:rsidP="00D71FC4">
      <w:pPr>
        <w:numPr>
          <w:ilvl w:val="0"/>
          <w:numId w:val="21"/>
        </w:numPr>
        <w:jc w:val="both"/>
        <w:rPr>
          <w:bCs/>
        </w:rPr>
      </w:pPr>
      <w:r w:rsidRPr="00A1493B">
        <w:rPr>
          <w:bCs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ЭО, ДОТ;</w:t>
      </w:r>
    </w:p>
    <w:p w:rsidR="00D71FC4" w:rsidRPr="00A1493B" w:rsidRDefault="00D71FC4" w:rsidP="00D71FC4">
      <w:pPr>
        <w:numPr>
          <w:ilvl w:val="0"/>
          <w:numId w:val="21"/>
        </w:numPr>
        <w:jc w:val="both"/>
        <w:rPr>
          <w:bCs/>
        </w:rPr>
      </w:pPr>
      <w:r w:rsidRPr="00A1493B">
        <w:rPr>
          <w:bCs/>
        </w:rPr>
        <w:t>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D71FC4" w:rsidRPr="00A1493B" w:rsidRDefault="00D71FC4" w:rsidP="00D71FC4">
      <w:pPr>
        <w:numPr>
          <w:ilvl w:val="0"/>
          <w:numId w:val="21"/>
        </w:numPr>
        <w:jc w:val="both"/>
        <w:rPr>
          <w:bCs/>
        </w:rPr>
      </w:pPr>
      <w:r w:rsidRPr="00A1493B">
        <w:rPr>
          <w:bCs/>
        </w:rPr>
        <w:t xml:space="preserve">возможность проведения всех видов занятий, оценки результатов </w:t>
      </w:r>
      <w:proofErr w:type="gramStart"/>
      <w:r w:rsidRPr="00A1493B">
        <w:rPr>
          <w:bCs/>
        </w:rPr>
        <w:t>обучения по</w:t>
      </w:r>
      <w:proofErr w:type="gramEnd"/>
      <w:r w:rsidRPr="00A1493B">
        <w:rPr>
          <w:bCs/>
        </w:rPr>
        <w:t xml:space="preserve"> образовательным программам, реализация которых предусмотрена с применением ЭО, ДОТ;</w:t>
      </w:r>
    </w:p>
    <w:p w:rsidR="00D71FC4" w:rsidRPr="00A1493B" w:rsidRDefault="00D71FC4" w:rsidP="00D71FC4">
      <w:pPr>
        <w:numPr>
          <w:ilvl w:val="0"/>
          <w:numId w:val="21"/>
        </w:numPr>
        <w:jc w:val="both"/>
        <w:rPr>
          <w:bCs/>
        </w:rPr>
      </w:pPr>
      <w:r w:rsidRPr="00A1493B">
        <w:rPr>
          <w:bCs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D71FC4" w:rsidRPr="00A1493B" w:rsidRDefault="00D71FC4" w:rsidP="00D71FC4">
      <w:pPr>
        <w:jc w:val="both"/>
        <w:rPr>
          <w:shd w:val="clear" w:color="auto" w:fill="FFFFFF"/>
        </w:rPr>
      </w:pPr>
      <w:r w:rsidRPr="00A1493B">
        <w:rPr>
          <w:shd w:val="clear" w:color="auto" w:fill="FFFFFF"/>
        </w:rPr>
        <w:t>4.13. Для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4.14. </w:t>
      </w:r>
      <w:proofErr w:type="gramStart"/>
      <w:r w:rsidRPr="00A1493B">
        <w:rPr>
          <w:bCs/>
        </w:rPr>
        <w:t>Образовательная организация при принятии решения о реализации образовательной программы соответствующего уровня образования с применением электронного обучения, дистанционных образовательных технологий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«Интернет».</w:t>
      </w:r>
      <w:proofErr w:type="gramEnd"/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4.15. </w:t>
      </w:r>
      <w:proofErr w:type="gramStart"/>
      <w:r w:rsidRPr="00A1493B">
        <w:rPr>
          <w:bCs/>
        </w:rPr>
        <w:t>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</w:t>
      </w:r>
      <w:proofErr w:type="gramEnd"/>
      <w:r w:rsidRPr="00A1493B">
        <w:rPr>
          <w:bCs/>
        </w:rPr>
        <w:t xml:space="preserve"> обучающегося без применения электронного обучения, дистанционных образовательных технологий. Порядок обучения такого обучающегося определяется локальными нормативными актами общеобразовательной организации.</w:t>
      </w:r>
    </w:p>
    <w:p w:rsidR="00D71FC4" w:rsidRPr="00A1493B" w:rsidRDefault="00D71FC4" w:rsidP="00D71FC4">
      <w:pPr>
        <w:jc w:val="both"/>
        <w:rPr>
          <w:bCs/>
        </w:rPr>
      </w:pP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lastRenderedPageBreak/>
        <w:t xml:space="preserve">4.16. </w:t>
      </w:r>
      <w:proofErr w:type="gramStart"/>
      <w:r w:rsidRPr="00A1493B">
        <w:rPr>
          <w:bCs/>
        </w:rP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 в соответствии с Положением о системе оценивания в период дистанционного обучения.</w:t>
      </w:r>
      <w:proofErr w:type="gramEnd"/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4.17. При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организация:</w:t>
      </w:r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r w:rsidRPr="00A1493B">
        <w:rPr>
          <w:bCs/>
        </w:rPr>
        <w:t>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школы;</w:t>
      </w:r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proofErr w:type="gramStart"/>
      <w:r w:rsidRPr="00A1493B">
        <w:rPr>
          <w:bCs/>
        </w:rPr>
        <w:t>обеспечивает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proofErr w:type="gramStart"/>
      <w:r w:rsidRPr="00A1493B">
        <w:rPr>
          <w:bCs/>
        </w:rPr>
        <w:t>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r w:rsidRPr="00A1493B">
        <w:rPr>
          <w:bCs/>
        </w:rPr>
        <w:t>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r w:rsidRPr="00A1493B">
        <w:rPr>
          <w:bCs/>
        </w:rPr>
        <w:t>определяет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r w:rsidRPr="00A1493B">
        <w:rPr>
          <w:bCs/>
        </w:rPr>
        <w:t>определяет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r w:rsidRPr="00A1493B">
        <w:rPr>
          <w:bCs/>
        </w:rPr>
        <w:t>обеспечивает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D71FC4" w:rsidRPr="00A1493B" w:rsidRDefault="00D71FC4" w:rsidP="00D71FC4">
      <w:pPr>
        <w:numPr>
          <w:ilvl w:val="0"/>
          <w:numId w:val="22"/>
        </w:numPr>
        <w:jc w:val="both"/>
        <w:rPr>
          <w:bCs/>
        </w:rPr>
      </w:pPr>
      <w:r w:rsidRPr="00A1493B">
        <w:rPr>
          <w:bCs/>
        </w:rPr>
        <w:t>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4.18. В период длительной болезни </w:t>
      </w:r>
      <w:proofErr w:type="gramStart"/>
      <w:r w:rsidRPr="00A1493B">
        <w:rPr>
          <w:bCs/>
        </w:rPr>
        <w:t>обучающихся</w:t>
      </w:r>
      <w:proofErr w:type="gramEnd"/>
      <w:r w:rsidRPr="00A1493B">
        <w:rPr>
          <w:bCs/>
        </w:rPr>
        <w:t xml:space="preserve"> или </w:t>
      </w:r>
      <w:r w:rsidRPr="00A1493B">
        <w:rPr>
          <w:b/>
          <w:bCs/>
        </w:rPr>
        <w:t>карантина</w:t>
      </w:r>
      <w:r w:rsidRPr="00A1493B">
        <w:rPr>
          <w:bCs/>
        </w:rPr>
        <w:t xml:space="preserve"> в классе (школе) имеет возможность получать консультации преподавателя по соответствующей дисциплине через элек</w:t>
      </w:r>
      <w:r>
        <w:rPr>
          <w:bCs/>
        </w:rPr>
        <w:t xml:space="preserve">тронную почту, ВК </w:t>
      </w:r>
      <w:proofErr w:type="spellStart"/>
      <w:r>
        <w:rPr>
          <w:bCs/>
        </w:rPr>
        <w:t>Мессенджер</w:t>
      </w:r>
      <w:proofErr w:type="spellEnd"/>
      <w:r w:rsidRPr="00A1493B">
        <w:rPr>
          <w:bCs/>
        </w:rPr>
        <w:t xml:space="preserve">, используя для этого все возможные каналы выхода в Интернет. 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4.19. На заседаниях МО учителя предметники делятся опытом использования элементов ДОТ в образовательной деятельности.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4.20.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lastRenderedPageBreak/>
        <w:t>4.21. Выявляет потребности обучающихся 1-11 классов в дистанционном обучении с целью углубления и расширения знаний по отдельным темам.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4.22.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 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rPr>
          <w:bCs/>
        </w:rPr>
        <w:t xml:space="preserve">4.23. </w:t>
      </w:r>
      <w:r w:rsidRPr="00A1493B">
        <w:rPr>
          <w:u w:val="single"/>
        </w:rPr>
        <w:t>Организация обучения с использованием ЭО и ДОТ в Школе осуществляется по 2 моделям:</w:t>
      </w:r>
    </w:p>
    <w:p w:rsidR="00D71FC4" w:rsidRPr="00A1493B" w:rsidRDefault="00D71FC4" w:rsidP="00D71FC4">
      <w:pPr>
        <w:pStyle w:val="a3"/>
        <w:numPr>
          <w:ilvl w:val="0"/>
          <w:numId w:val="9"/>
        </w:numPr>
        <w:spacing w:after="200"/>
        <w:ind w:left="709" w:hanging="283"/>
        <w:jc w:val="both"/>
      </w:pPr>
      <w:r w:rsidRPr="00A1493B">
        <w:t xml:space="preserve">модель непосредственного осуществления взаимодействия педагога с </w:t>
      </w:r>
      <w:proofErr w:type="gramStart"/>
      <w:r w:rsidRPr="00A1493B">
        <w:t>обучающимися</w:t>
      </w:r>
      <w:proofErr w:type="gramEnd"/>
      <w:r w:rsidRPr="00A1493B">
        <w:t>;</w:t>
      </w:r>
    </w:p>
    <w:p w:rsidR="00D71FC4" w:rsidRPr="00A1493B" w:rsidRDefault="00D71FC4" w:rsidP="00D71FC4">
      <w:pPr>
        <w:pStyle w:val="a3"/>
        <w:numPr>
          <w:ilvl w:val="0"/>
          <w:numId w:val="9"/>
        </w:numPr>
        <w:spacing w:line="276" w:lineRule="auto"/>
        <w:ind w:left="709" w:hanging="283"/>
      </w:pPr>
      <w:r w:rsidRPr="00A1493B">
        <w:t xml:space="preserve">модель опосредованного осуществления взаимодействия педагога с </w:t>
      </w:r>
      <w:proofErr w:type="gramStart"/>
      <w:r w:rsidRPr="00A1493B">
        <w:t>обучающимися</w:t>
      </w:r>
      <w:proofErr w:type="gramEnd"/>
      <w:r w:rsidRPr="00A1493B">
        <w:t>.</w:t>
      </w:r>
    </w:p>
    <w:p w:rsidR="00D71FC4" w:rsidRPr="00A1493B" w:rsidRDefault="00D71FC4" w:rsidP="00D71FC4">
      <w:pPr>
        <w:pStyle w:val="a3"/>
        <w:spacing w:line="276" w:lineRule="auto"/>
        <w:ind w:left="0"/>
      </w:pPr>
      <w:r w:rsidRPr="00A1493B">
        <w:t xml:space="preserve">4.24. Модель непосредственного осуществления взаимодействия педагога с </w:t>
      </w:r>
      <w:proofErr w:type="gramStart"/>
      <w:r w:rsidRPr="00A1493B">
        <w:t>обучающимися</w:t>
      </w:r>
      <w:proofErr w:type="gramEnd"/>
      <w:r w:rsidRPr="00A1493B">
        <w:t xml:space="preserve"> реализуется с использованием технологии смешанного обучения.</w:t>
      </w:r>
    </w:p>
    <w:p w:rsidR="00D71FC4" w:rsidRPr="00A1493B" w:rsidRDefault="00D71FC4" w:rsidP="00D71FC4">
      <w:pPr>
        <w:jc w:val="both"/>
      </w:pPr>
      <w:r w:rsidRPr="00A1493B">
        <w:t xml:space="preserve">4.25. </w:t>
      </w:r>
      <w:r w:rsidRPr="00A1493B">
        <w:rPr>
          <w:i/>
        </w:rPr>
        <w:t>Смешанное обучение</w:t>
      </w:r>
      <w:r w:rsidRPr="00A1493B"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D71FC4" w:rsidRPr="00A1493B" w:rsidRDefault="00D71FC4" w:rsidP="00D71FC4">
      <w:pPr>
        <w:jc w:val="both"/>
      </w:pPr>
      <w:r w:rsidRPr="00A1493B">
        <w:t xml:space="preserve">4.26. </w:t>
      </w:r>
      <w:r w:rsidRPr="00A1493B">
        <w:rPr>
          <w:u w:val="single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A1493B">
        <w:rPr>
          <w:u w:val="single"/>
        </w:rPr>
        <w:t>обучающихся</w:t>
      </w:r>
      <w:proofErr w:type="gramEnd"/>
      <w:r w:rsidRPr="00A1493B">
        <w:rPr>
          <w:u w:val="single"/>
        </w:rPr>
        <w:t>:</w:t>
      </w:r>
    </w:p>
    <w:p w:rsidR="00D71FC4" w:rsidRPr="00A1493B" w:rsidRDefault="00D71FC4" w:rsidP="00D71FC4">
      <w:pPr>
        <w:pStyle w:val="a3"/>
        <w:numPr>
          <w:ilvl w:val="0"/>
          <w:numId w:val="10"/>
        </w:numPr>
        <w:spacing w:after="200"/>
        <w:jc w:val="both"/>
      </w:pPr>
      <w:proofErr w:type="gramStart"/>
      <w:r w:rsidRPr="00A1493B">
        <w:t>обучающиеся</w:t>
      </w:r>
      <w:proofErr w:type="gramEnd"/>
      <w:r w:rsidRPr="00A1493B">
        <w:t>, проходящие подготовку к участию в олимпиадах, конкурсах на заключительных этапах;</w:t>
      </w:r>
    </w:p>
    <w:p w:rsidR="00D71FC4" w:rsidRPr="00A1493B" w:rsidRDefault="00D71FC4" w:rsidP="00D71FC4">
      <w:pPr>
        <w:pStyle w:val="a3"/>
        <w:numPr>
          <w:ilvl w:val="0"/>
          <w:numId w:val="10"/>
        </w:numPr>
        <w:spacing w:after="200"/>
        <w:jc w:val="both"/>
      </w:pPr>
      <w:r w:rsidRPr="00A1493B">
        <w:t>обучающиеся с высокой степенью успешности в освоении программ;</w:t>
      </w:r>
    </w:p>
    <w:p w:rsidR="00D71FC4" w:rsidRPr="00A1493B" w:rsidRDefault="00D71FC4" w:rsidP="00D71FC4">
      <w:pPr>
        <w:pStyle w:val="a3"/>
        <w:numPr>
          <w:ilvl w:val="0"/>
          <w:numId w:val="10"/>
        </w:numPr>
        <w:spacing w:after="200"/>
        <w:jc w:val="both"/>
      </w:pPr>
      <w:r w:rsidRPr="00A1493B">
        <w:t>обучающиеся, пропускающие учебные занятия по уважительной причине (болезнь, участие в соревнованиях, конкурсах, карантин);</w:t>
      </w:r>
    </w:p>
    <w:p w:rsidR="00D71FC4" w:rsidRPr="00A1493B" w:rsidRDefault="00D71FC4" w:rsidP="00D71FC4">
      <w:pPr>
        <w:pStyle w:val="a3"/>
        <w:numPr>
          <w:ilvl w:val="0"/>
          <w:numId w:val="10"/>
        </w:numPr>
        <w:spacing w:after="200"/>
        <w:jc w:val="both"/>
      </w:pPr>
      <w:r w:rsidRPr="00A1493B">
        <w:t xml:space="preserve">обучающиеся по </w:t>
      </w:r>
      <w:proofErr w:type="spellStart"/>
      <w:r w:rsidRPr="00A1493B">
        <w:t>очно-заочной</w:t>
      </w:r>
      <w:proofErr w:type="spellEnd"/>
      <w:r w:rsidRPr="00A1493B">
        <w:t xml:space="preserve"> форме обучения.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>4.27.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общеобразовательные организации могут организовывать деятельность обучающихся с использованием:</w:t>
      </w:r>
    </w:p>
    <w:p w:rsidR="00D71FC4" w:rsidRPr="00A1493B" w:rsidRDefault="00D71FC4" w:rsidP="00D71FC4">
      <w:pPr>
        <w:pStyle w:val="a3"/>
        <w:numPr>
          <w:ilvl w:val="0"/>
          <w:numId w:val="17"/>
        </w:numPr>
        <w:spacing w:after="200"/>
        <w:jc w:val="both"/>
      </w:pPr>
      <w:r w:rsidRPr="00A1493B">
        <w:t>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:rsidR="00D71FC4" w:rsidRPr="00A1493B" w:rsidRDefault="00D71FC4" w:rsidP="00D71FC4">
      <w:pPr>
        <w:pStyle w:val="a3"/>
        <w:numPr>
          <w:ilvl w:val="0"/>
          <w:numId w:val="17"/>
        </w:numPr>
        <w:spacing w:after="200"/>
        <w:jc w:val="both"/>
      </w:pPr>
      <w:r w:rsidRPr="00A1493B">
        <w:t>возможностей электронного обучения;</w:t>
      </w:r>
    </w:p>
    <w:p w:rsidR="00D71FC4" w:rsidRPr="00A1493B" w:rsidRDefault="00D71FC4" w:rsidP="00D71FC4">
      <w:pPr>
        <w:pStyle w:val="a3"/>
        <w:numPr>
          <w:ilvl w:val="0"/>
          <w:numId w:val="17"/>
        </w:numPr>
        <w:spacing w:after="200"/>
        <w:jc w:val="both"/>
      </w:pPr>
      <w:r w:rsidRPr="00A1493B">
        <w:t xml:space="preserve">бесплатных </w:t>
      </w:r>
      <w:proofErr w:type="spellStart"/>
      <w:r w:rsidRPr="00A1493B">
        <w:t>интернет-ресурсов</w:t>
      </w:r>
      <w:proofErr w:type="spellEnd"/>
      <w:r w:rsidRPr="00A1493B">
        <w:t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D71FC4" w:rsidRPr="00A1493B" w:rsidRDefault="00D71FC4" w:rsidP="00D71FC4">
      <w:pPr>
        <w:pStyle w:val="a3"/>
        <w:numPr>
          <w:ilvl w:val="0"/>
          <w:numId w:val="17"/>
        </w:numPr>
        <w:spacing w:after="200"/>
        <w:jc w:val="both"/>
      </w:pPr>
      <w:r w:rsidRPr="00A1493B">
        <w:t xml:space="preserve">ресурсов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«Моя школа в </w:t>
      </w:r>
      <w:proofErr w:type="spellStart"/>
      <w:r w:rsidRPr="00A1493B">
        <w:t>online</w:t>
      </w:r>
      <w:proofErr w:type="spellEnd"/>
      <w:r w:rsidRPr="00A1493B">
        <w:t>»);</w:t>
      </w:r>
    </w:p>
    <w:p w:rsidR="00D71FC4" w:rsidRPr="00A1493B" w:rsidRDefault="00D71FC4" w:rsidP="00D71FC4">
      <w:pPr>
        <w:pStyle w:val="a3"/>
        <w:numPr>
          <w:ilvl w:val="0"/>
          <w:numId w:val="17"/>
        </w:numPr>
        <w:spacing w:after="200"/>
        <w:jc w:val="both"/>
      </w:pPr>
      <w:r w:rsidRPr="00A1493B"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>4.28.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необходимость и формы промежуточной аттестации и текущего контроля определяются образовательной организацией.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 xml:space="preserve">4.29. Школа может рекомендовать </w:t>
      </w:r>
      <w:proofErr w:type="gramStart"/>
      <w:r w:rsidRPr="00A1493B">
        <w:t>обучающимся</w:t>
      </w:r>
      <w:proofErr w:type="gramEnd"/>
      <w:r w:rsidRPr="00A1493B">
        <w:t xml:space="preserve"> 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lastRenderedPageBreak/>
        <w:t xml:space="preserve">4.30. </w:t>
      </w:r>
      <w:proofErr w:type="gramStart"/>
      <w:r w:rsidRPr="00A1493B">
        <w:t xml:space="preserve">Общеобразовательная организация использует 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</w:t>
      </w:r>
      <w:proofErr w:type="spellStart"/>
      <w:r w:rsidRPr="00A1493B">
        <w:t>портфолио</w:t>
      </w:r>
      <w:proofErr w:type="spellEnd"/>
      <w:r w:rsidRPr="00A1493B">
        <w:t xml:space="preserve"> обучающихся, на условиях добровольного согласия их родителей (законных представителей) на обработку персональных данных.</w:t>
      </w:r>
      <w:proofErr w:type="gramEnd"/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 xml:space="preserve">4.31. 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затруднений в </w:t>
      </w:r>
      <w:proofErr w:type="gramStart"/>
      <w:r w:rsidRPr="00A1493B">
        <w:t>использования</w:t>
      </w:r>
      <w:proofErr w:type="gramEnd"/>
      <w:r w:rsidRPr="00A1493B">
        <w:t xml:space="preserve"> рекомендованных образовательной организацией ресурсов и материалов школа обеспечивает:</w:t>
      </w:r>
    </w:p>
    <w:p w:rsidR="00D71FC4" w:rsidRPr="00A1493B" w:rsidRDefault="00D71FC4" w:rsidP="00D71FC4">
      <w:pPr>
        <w:pStyle w:val="a3"/>
        <w:numPr>
          <w:ilvl w:val="0"/>
          <w:numId w:val="18"/>
        </w:numPr>
        <w:spacing w:after="200"/>
        <w:jc w:val="both"/>
        <w:rPr>
          <w:shd w:val="clear" w:color="auto" w:fill="FFFFFF"/>
        </w:rPr>
      </w:pPr>
      <w:r w:rsidRPr="00A1493B">
        <w:rPr>
          <w:shd w:val="clear" w:color="auto" w:fill="FFFFFF"/>
        </w:rPr>
        <w:t xml:space="preserve">проведение тематических еженедельных классных часов </w:t>
      </w:r>
      <w:proofErr w:type="gramStart"/>
      <w:r w:rsidRPr="00A1493B">
        <w:rPr>
          <w:shd w:val="clear" w:color="auto" w:fill="FFFFFF"/>
        </w:rPr>
        <w:t>для</w:t>
      </w:r>
      <w:proofErr w:type="gramEnd"/>
      <w:r w:rsidRPr="00A1493B">
        <w:rPr>
          <w:shd w:val="clear" w:color="auto" w:fill="FFFFFF"/>
        </w:rPr>
        <w:t xml:space="preserve"> обучающихся;</w:t>
      </w:r>
    </w:p>
    <w:p w:rsidR="00D71FC4" w:rsidRPr="00A1493B" w:rsidRDefault="00D71FC4" w:rsidP="00D71FC4">
      <w:pPr>
        <w:pStyle w:val="a3"/>
        <w:numPr>
          <w:ilvl w:val="0"/>
          <w:numId w:val="18"/>
        </w:numPr>
        <w:spacing w:after="200"/>
        <w:jc w:val="both"/>
        <w:rPr>
          <w:shd w:val="clear" w:color="auto" w:fill="FFFFFF"/>
        </w:rPr>
      </w:pPr>
      <w:r w:rsidRPr="00A1493B">
        <w:rPr>
          <w:shd w:val="clear" w:color="auto" w:fill="FFFFFF"/>
        </w:rPr>
        <w:t>проведение организационных классных часов для родителей (законных представителей) обучающихся;</w:t>
      </w:r>
    </w:p>
    <w:p w:rsidR="00D71FC4" w:rsidRPr="00A1493B" w:rsidRDefault="00D71FC4" w:rsidP="00D71FC4">
      <w:pPr>
        <w:pStyle w:val="a3"/>
        <w:numPr>
          <w:ilvl w:val="0"/>
          <w:numId w:val="18"/>
        </w:numPr>
        <w:spacing w:after="200"/>
        <w:jc w:val="both"/>
        <w:rPr>
          <w:shd w:val="clear" w:color="auto" w:fill="FFFFFF"/>
        </w:rPr>
      </w:pPr>
      <w:r w:rsidRPr="00A1493B">
        <w:rPr>
          <w:shd w:val="clear" w:color="auto" w:fill="FFFFFF"/>
        </w:rPr>
        <w:t>регулярное консультирование по техническим и организационным вопросам реализации программ;</w:t>
      </w:r>
    </w:p>
    <w:p w:rsidR="00D71FC4" w:rsidRPr="00A1493B" w:rsidRDefault="00D71FC4" w:rsidP="00D71FC4">
      <w:pPr>
        <w:pStyle w:val="a3"/>
        <w:numPr>
          <w:ilvl w:val="0"/>
          <w:numId w:val="18"/>
        </w:numPr>
        <w:spacing w:after="200"/>
        <w:jc w:val="both"/>
        <w:rPr>
          <w:shd w:val="clear" w:color="auto" w:fill="FFFFFF"/>
        </w:rPr>
      </w:pPr>
      <w:r w:rsidRPr="00A1493B">
        <w:rPr>
          <w:shd w:val="clear" w:color="auto" w:fill="FFFFFF"/>
        </w:rPr>
        <w:t>координацию деятельности руководителей проектных и исследовательских работ обучающихся;</w:t>
      </w:r>
    </w:p>
    <w:p w:rsidR="00D71FC4" w:rsidRPr="00A1493B" w:rsidRDefault="00D71FC4" w:rsidP="00D71FC4">
      <w:pPr>
        <w:pStyle w:val="a3"/>
        <w:numPr>
          <w:ilvl w:val="0"/>
          <w:numId w:val="18"/>
        </w:numPr>
        <w:spacing w:after="200"/>
        <w:jc w:val="both"/>
      </w:pPr>
      <w:proofErr w:type="spellStart"/>
      <w:r w:rsidRPr="00A1493B">
        <w:rPr>
          <w:shd w:val="clear" w:color="auto" w:fill="FFFFFF"/>
        </w:rPr>
        <w:t>нформирование</w:t>
      </w:r>
      <w:proofErr w:type="spellEnd"/>
      <w:r w:rsidRPr="00A1493B">
        <w:rPr>
          <w:shd w:val="clear" w:color="auto" w:fill="FFFFFF"/>
        </w:rPr>
        <w:t xml:space="preserve">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>4.32. 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>4.33. Общеобразовательная организация размещает на официальных сайтах и регулярно обновляет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программ, программ воспитания и социализации в условиях применения дистанционных образовательных технологий.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 xml:space="preserve">4.34. </w:t>
      </w:r>
      <w:proofErr w:type="gramStart"/>
      <w:r w:rsidRPr="00A1493B">
        <w:t>Для использования единой системы идентификации и аутентификации и единой биометрической системы в целях аутентификации обучающегося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постановлением Правительства Российской Федерации от 22 декабря 2012</w:t>
      </w:r>
      <w:proofErr w:type="gramEnd"/>
      <w:r w:rsidRPr="00A1493B">
        <w:t xml:space="preserve"> г. № 1382. 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 xml:space="preserve">4.35.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законом № 572-ФЗ от 29 декабря 2022 года в случае, если </w:t>
      </w:r>
      <w:proofErr w:type="gramStart"/>
      <w:r w:rsidRPr="00A1493B">
        <w:t>обучающийся</w:t>
      </w:r>
      <w:proofErr w:type="gramEnd"/>
      <w:r w:rsidRPr="00A1493B">
        <w:t xml:space="preserve"> не достиг совершеннолетия, при соблюдении следующих условий:</w:t>
      </w:r>
    </w:p>
    <w:p w:rsidR="00D71FC4" w:rsidRPr="00A1493B" w:rsidRDefault="00D71FC4" w:rsidP="00D71FC4">
      <w:pPr>
        <w:pStyle w:val="a3"/>
        <w:numPr>
          <w:ilvl w:val="0"/>
          <w:numId w:val="23"/>
        </w:numPr>
        <w:spacing w:after="200"/>
        <w:jc w:val="both"/>
      </w:pPr>
      <w:r w:rsidRPr="00A1493B">
        <w:t xml:space="preserve">завершение </w:t>
      </w:r>
      <w:proofErr w:type="gramStart"/>
      <w:r w:rsidRPr="00A1493B">
        <w:t>обучающимся</w:t>
      </w:r>
      <w:proofErr w:type="gramEnd"/>
      <w:r w:rsidRPr="00A1493B">
        <w:t xml:space="preserve"> прохождения процедуры регистрации в единой системе идентификации и аутентификации;</w:t>
      </w:r>
    </w:p>
    <w:p w:rsidR="00D71FC4" w:rsidRPr="00A1493B" w:rsidRDefault="00D71FC4" w:rsidP="00D71FC4">
      <w:pPr>
        <w:pStyle w:val="a3"/>
        <w:numPr>
          <w:ilvl w:val="0"/>
          <w:numId w:val="23"/>
        </w:numPr>
        <w:spacing w:after="200"/>
        <w:jc w:val="both"/>
      </w:pPr>
      <w:r w:rsidRPr="00A1493B">
        <w:t xml:space="preserve">размещение биометрических персональных данных </w:t>
      </w:r>
      <w:proofErr w:type="gramStart"/>
      <w:r w:rsidRPr="00A1493B">
        <w:t>обучающегося</w:t>
      </w:r>
      <w:proofErr w:type="gramEnd"/>
      <w:r w:rsidRPr="00A1493B">
        <w:t xml:space="preserve"> в единой биометрической системе.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>4.36. Образовательная организация для проведения промежуточной аттестации, текущего контроля успеваемости и итоговой аттестации с применением ЭО, ДОТ в порядке проведения промежуточной аттестации, текущего контроля успеваемости и итоговой аттестации определяют:</w:t>
      </w:r>
    </w:p>
    <w:p w:rsidR="00D71FC4" w:rsidRPr="00A1493B" w:rsidRDefault="00D71FC4" w:rsidP="00D71FC4">
      <w:pPr>
        <w:pStyle w:val="a3"/>
        <w:numPr>
          <w:ilvl w:val="0"/>
          <w:numId w:val="24"/>
        </w:numPr>
        <w:spacing w:after="200"/>
        <w:jc w:val="both"/>
      </w:pPr>
      <w:r w:rsidRPr="00A1493B">
        <w:lastRenderedPageBreak/>
        <w:t xml:space="preserve">способ идентификации и (или) аутентификации </w:t>
      </w:r>
      <w:proofErr w:type="gramStart"/>
      <w:r w:rsidRPr="00A1493B">
        <w:t>обучающихся</w:t>
      </w:r>
      <w:proofErr w:type="gramEnd"/>
      <w:r w:rsidRPr="00A1493B">
        <w:t>;</w:t>
      </w:r>
    </w:p>
    <w:p w:rsidR="00D71FC4" w:rsidRPr="00A1493B" w:rsidRDefault="00D71FC4" w:rsidP="00D71FC4">
      <w:pPr>
        <w:pStyle w:val="a3"/>
        <w:numPr>
          <w:ilvl w:val="0"/>
          <w:numId w:val="24"/>
        </w:numPr>
        <w:spacing w:after="200"/>
        <w:jc w:val="both"/>
      </w:pPr>
      <w:r w:rsidRPr="00A1493B">
        <w:t xml:space="preserve">порядок </w:t>
      </w:r>
      <w:proofErr w:type="gramStart"/>
      <w:r w:rsidRPr="00A1493B">
        <w:t>использования сервиса контроля условий проведения промежуточной</w:t>
      </w:r>
      <w:proofErr w:type="gramEnd"/>
      <w:r w:rsidRPr="00A1493B">
        <w:t xml:space="preserve"> аттестации, текущего контроля успеваемости и итоговой аттестации в целях фиксации нарушений (далее - сервис </w:t>
      </w:r>
      <w:proofErr w:type="spellStart"/>
      <w:r w:rsidRPr="00A1493B">
        <w:t>прокторинга</w:t>
      </w:r>
      <w:proofErr w:type="spellEnd"/>
      <w:r w:rsidRPr="00A1493B">
        <w:t>);</w:t>
      </w:r>
    </w:p>
    <w:p w:rsidR="00D71FC4" w:rsidRPr="00A1493B" w:rsidRDefault="00D71FC4" w:rsidP="00D71FC4">
      <w:pPr>
        <w:pStyle w:val="a3"/>
        <w:numPr>
          <w:ilvl w:val="0"/>
          <w:numId w:val="24"/>
        </w:numPr>
        <w:spacing w:after="200"/>
        <w:jc w:val="both"/>
      </w:pPr>
      <w:r w:rsidRPr="00A1493B">
        <w:t>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D71FC4" w:rsidRPr="00A1493B" w:rsidRDefault="00D71FC4" w:rsidP="00D71FC4">
      <w:pPr>
        <w:pStyle w:val="a3"/>
        <w:numPr>
          <w:ilvl w:val="0"/>
          <w:numId w:val="24"/>
        </w:numPr>
        <w:spacing w:after="200"/>
        <w:jc w:val="both"/>
      </w:pPr>
      <w:r w:rsidRPr="00A1493B">
        <w:t xml:space="preserve">порядок, сроки и способы информирования </w:t>
      </w:r>
      <w:proofErr w:type="gramStart"/>
      <w:r w:rsidRPr="00A1493B">
        <w:t>обучающихся</w:t>
      </w:r>
      <w:proofErr w:type="gramEnd"/>
      <w:r w:rsidRPr="00A1493B"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 xml:space="preserve">4.37. </w:t>
      </w:r>
      <w:proofErr w:type="gramStart"/>
      <w:r w:rsidRPr="00A1493B">
        <w:t xml:space="preserve">Порядок применения образовательными организациями сервиса </w:t>
      </w:r>
      <w:proofErr w:type="spellStart"/>
      <w:r w:rsidRPr="00A1493B">
        <w:t>прокторинга</w:t>
      </w:r>
      <w:proofErr w:type="spellEnd"/>
      <w:r w:rsidRPr="00A1493B">
        <w:t xml:space="preserve">, а также сервисов взаимодействия преподавателей с обучающимися и законными представителями посредством </w:t>
      </w:r>
      <w:proofErr w:type="spellStart"/>
      <w:r w:rsidRPr="00A1493B">
        <w:t>видео-конференц-связи</w:t>
      </w:r>
      <w:proofErr w:type="spellEnd"/>
      <w:r w:rsidRPr="00A1493B">
        <w:t>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«Интернет».</w:t>
      </w:r>
      <w:proofErr w:type="gramEnd"/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 xml:space="preserve">4.38. </w:t>
      </w:r>
      <w:proofErr w:type="gramStart"/>
      <w:r w:rsidRPr="00A1493B">
        <w:t xml:space="preserve">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</w:t>
      </w:r>
      <w:proofErr w:type="spellStart"/>
      <w:r w:rsidRPr="00A1493B">
        <w:t>прокторинга</w:t>
      </w:r>
      <w:proofErr w:type="spellEnd"/>
      <w:r w:rsidRPr="00A1493B">
        <w:t xml:space="preserve">, </w:t>
      </w:r>
      <w:proofErr w:type="spellStart"/>
      <w:r w:rsidRPr="00A1493B">
        <w:t>видео-конференц-связи</w:t>
      </w:r>
      <w:proofErr w:type="spellEnd"/>
      <w:r w:rsidRPr="00A1493B">
        <w:t xml:space="preserve">, быстрого обмена текстовыми сообщениями, фото-, аудио- и видеоинформацией, файлами создаются и используются в соответствии с законодательством Российской Федерации и включаться в единый реестр российских программ для электронных вычислительных машин и баз данных. </w:t>
      </w:r>
      <w:proofErr w:type="gramEnd"/>
    </w:p>
    <w:p w:rsidR="00D71FC4" w:rsidRPr="00A1493B" w:rsidRDefault="00D71FC4" w:rsidP="00D71FC4">
      <w:pPr>
        <w:pStyle w:val="a3"/>
        <w:spacing w:after="200"/>
        <w:ind w:left="0"/>
        <w:jc w:val="both"/>
      </w:pPr>
      <w:r w:rsidRPr="00A1493B">
        <w:t xml:space="preserve">4.39. </w:t>
      </w:r>
      <w:proofErr w:type="gramStart"/>
      <w:r w:rsidRPr="00A1493B">
        <w:t>При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 ведет учет и осуществляет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Законов Российской Федерации «О государственной тайне» и «Об архивном деле в Российской Федерации», а также обеспечивают обработку персональных данных обучающихся и</w:t>
      </w:r>
      <w:proofErr w:type="gramEnd"/>
      <w:r w:rsidRPr="00A1493B">
        <w:t xml:space="preserve"> иных участников образовательных отношений в соответствии с требованиями Федерального закона «О персональных данных».</w:t>
      </w:r>
    </w:p>
    <w:p w:rsidR="00D71FC4" w:rsidRPr="00A1493B" w:rsidRDefault="00D71FC4" w:rsidP="00D71FC4">
      <w:pPr>
        <w:jc w:val="both"/>
        <w:rPr>
          <w:b/>
        </w:rPr>
      </w:pPr>
      <w:r w:rsidRPr="00A1493B">
        <w:rPr>
          <w:b/>
        </w:rPr>
        <w:t>5. Организация процесса дистанционного обучения детей-инвалидов</w:t>
      </w:r>
    </w:p>
    <w:p w:rsidR="00D71FC4" w:rsidRPr="00A1493B" w:rsidRDefault="00D71FC4" w:rsidP="00D71FC4">
      <w:pPr>
        <w:jc w:val="both"/>
      </w:pPr>
      <w:r w:rsidRPr="00A1493B">
        <w:t>5.1.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D71FC4" w:rsidRPr="00A1493B" w:rsidRDefault="00D71FC4" w:rsidP="00D71FC4">
      <w:pPr>
        <w:jc w:val="both"/>
      </w:pPr>
      <w:r w:rsidRPr="00A1493B">
        <w:t xml:space="preserve">5.2. </w:t>
      </w:r>
      <w:r w:rsidRPr="00A1493B">
        <w:rPr>
          <w:u w:val="single"/>
        </w:rPr>
        <w:t>Для организации дистанционного обучения детей-инвалидов и детей с ОВЗ школа осуществляет следующие функции:</w:t>
      </w:r>
    </w:p>
    <w:p w:rsidR="00D71FC4" w:rsidRPr="00A1493B" w:rsidRDefault="00D71FC4" w:rsidP="00D71FC4">
      <w:pPr>
        <w:numPr>
          <w:ilvl w:val="0"/>
          <w:numId w:val="11"/>
        </w:numPr>
        <w:jc w:val="both"/>
      </w:pPr>
      <w:proofErr w:type="gramStart"/>
      <w:r w:rsidRPr="00A1493B">
        <w:t>проводит мероприятия по обеспечению информационно-методической поддержки дистанционного обучения детей с ОВЗ и детей-инвалидов;</w:t>
      </w:r>
      <w:proofErr w:type="gramEnd"/>
    </w:p>
    <w:p w:rsidR="00D71FC4" w:rsidRPr="00A1493B" w:rsidRDefault="00D71FC4" w:rsidP="00D71FC4">
      <w:pPr>
        <w:numPr>
          <w:ilvl w:val="0"/>
          <w:numId w:val="11"/>
        </w:numPr>
        <w:jc w:val="both"/>
      </w:pPr>
      <w:r w:rsidRPr="00A1493B">
        <w:t xml:space="preserve"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 </w:t>
      </w:r>
    </w:p>
    <w:p w:rsidR="00D71FC4" w:rsidRPr="00A1493B" w:rsidRDefault="00D71FC4" w:rsidP="00D71FC4">
      <w:pPr>
        <w:numPr>
          <w:ilvl w:val="0"/>
          <w:numId w:val="11"/>
        </w:numPr>
        <w:jc w:val="both"/>
      </w:pPr>
      <w:r w:rsidRPr="00A1493B"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D71FC4" w:rsidRPr="00A1493B" w:rsidRDefault="00D71FC4" w:rsidP="00D71FC4">
      <w:pPr>
        <w:numPr>
          <w:ilvl w:val="0"/>
          <w:numId w:val="11"/>
        </w:numPr>
        <w:jc w:val="both"/>
      </w:pPr>
      <w:r w:rsidRPr="00A1493B">
        <w:lastRenderedPageBreak/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D71FC4" w:rsidRPr="00A1493B" w:rsidRDefault="00D71FC4" w:rsidP="00D71FC4">
      <w:pPr>
        <w:jc w:val="both"/>
      </w:pPr>
      <w:r w:rsidRPr="00A1493B">
        <w:t xml:space="preserve">5.3.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 </w:t>
      </w:r>
    </w:p>
    <w:p w:rsidR="00D71FC4" w:rsidRPr="00A1493B" w:rsidRDefault="00D71FC4" w:rsidP="00D71FC4">
      <w:pPr>
        <w:numPr>
          <w:ilvl w:val="0"/>
          <w:numId w:val="12"/>
        </w:numPr>
        <w:jc w:val="both"/>
      </w:pPr>
      <w:r w:rsidRPr="00A1493B">
        <w:t>заявление на обучение;</w:t>
      </w:r>
    </w:p>
    <w:p w:rsidR="00D71FC4" w:rsidRPr="00A1493B" w:rsidRDefault="00D71FC4" w:rsidP="00D71FC4">
      <w:pPr>
        <w:numPr>
          <w:ilvl w:val="0"/>
          <w:numId w:val="12"/>
        </w:numPr>
        <w:jc w:val="both"/>
      </w:pPr>
      <w:r w:rsidRPr="00A1493B">
        <w:t>копию документа об образовании (при его наличии);</w:t>
      </w:r>
    </w:p>
    <w:p w:rsidR="00D71FC4" w:rsidRPr="00A1493B" w:rsidRDefault="00D71FC4" w:rsidP="00D71FC4">
      <w:pPr>
        <w:numPr>
          <w:ilvl w:val="0"/>
          <w:numId w:val="12"/>
        </w:numPr>
        <w:jc w:val="both"/>
      </w:pPr>
      <w:r w:rsidRPr="00A1493B">
        <w:t>копию документа об установлении инвалидности;</w:t>
      </w:r>
    </w:p>
    <w:p w:rsidR="00D71FC4" w:rsidRPr="00A1493B" w:rsidRDefault="00D71FC4" w:rsidP="00D71FC4">
      <w:pPr>
        <w:numPr>
          <w:ilvl w:val="0"/>
          <w:numId w:val="12"/>
        </w:numPr>
        <w:jc w:val="both"/>
      </w:pPr>
      <w:r w:rsidRPr="00A1493B">
        <w:t>справку о рекомендованном обучении ребенка-инвалида на дому.</w:t>
      </w:r>
    </w:p>
    <w:p w:rsidR="00D71FC4" w:rsidRPr="00A1493B" w:rsidRDefault="00D71FC4" w:rsidP="00D71FC4">
      <w:pPr>
        <w:jc w:val="both"/>
      </w:pPr>
      <w:r w:rsidRPr="00A1493B">
        <w:t>Заявление и необходимые документы (далее - документы) представляются в школу лично.</w:t>
      </w:r>
    </w:p>
    <w:p w:rsidR="00D71FC4" w:rsidRPr="00A1493B" w:rsidRDefault="00D71FC4" w:rsidP="00D71FC4">
      <w:pPr>
        <w:jc w:val="both"/>
      </w:pPr>
      <w:r w:rsidRPr="00A1493B">
        <w:t xml:space="preserve">5.4. </w:t>
      </w:r>
      <w:r w:rsidRPr="00A1493B">
        <w:rPr>
          <w:u w:val="single"/>
        </w:rPr>
        <w:t>Причинами отказа в дистанционном обучении являются:</w:t>
      </w:r>
    </w:p>
    <w:p w:rsidR="00D71FC4" w:rsidRPr="00A1493B" w:rsidRDefault="00D71FC4" w:rsidP="00D71FC4">
      <w:pPr>
        <w:numPr>
          <w:ilvl w:val="0"/>
          <w:numId w:val="13"/>
        </w:numPr>
        <w:jc w:val="both"/>
      </w:pPr>
      <w:r w:rsidRPr="00A1493B">
        <w:t>предоставление недостоверных сведений о ребенке-инвалиде;</w:t>
      </w:r>
    </w:p>
    <w:p w:rsidR="00D71FC4" w:rsidRPr="00A1493B" w:rsidRDefault="00D71FC4" w:rsidP="00D71FC4">
      <w:pPr>
        <w:numPr>
          <w:ilvl w:val="0"/>
          <w:numId w:val="13"/>
        </w:numPr>
        <w:jc w:val="both"/>
      </w:pPr>
      <w:r w:rsidRPr="00A1493B"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D71FC4" w:rsidRPr="00A1493B" w:rsidRDefault="00D71FC4" w:rsidP="00D71FC4">
      <w:pPr>
        <w:jc w:val="both"/>
      </w:pPr>
      <w:r w:rsidRPr="00A1493B">
        <w:t>5.5.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:rsidR="00D71FC4" w:rsidRPr="00A1493B" w:rsidRDefault="00D71FC4" w:rsidP="00D71FC4">
      <w:pPr>
        <w:jc w:val="both"/>
      </w:pPr>
      <w:r w:rsidRPr="00A1493B">
        <w:t xml:space="preserve">5.6. </w:t>
      </w:r>
      <w:r w:rsidRPr="00A1493B">
        <w:rPr>
          <w:u w:val="single"/>
        </w:rPr>
        <w:t>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D71FC4" w:rsidRPr="00A1493B" w:rsidRDefault="00D71FC4" w:rsidP="00D71FC4">
      <w:pPr>
        <w:numPr>
          <w:ilvl w:val="0"/>
          <w:numId w:val="14"/>
        </w:numPr>
        <w:jc w:val="both"/>
      </w:pPr>
      <w:r w:rsidRPr="00A1493B"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D71FC4" w:rsidRPr="00A1493B" w:rsidRDefault="00D71FC4" w:rsidP="00D71FC4">
      <w:pPr>
        <w:numPr>
          <w:ilvl w:val="0"/>
          <w:numId w:val="14"/>
        </w:numPr>
        <w:jc w:val="both"/>
      </w:pPr>
      <w:r w:rsidRPr="00A1493B">
        <w:t xml:space="preserve"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 </w:t>
      </w:r>
    </w:p>
    <w:p w:rsidR="00D71FC4" w:rsidRPr="00A1493B" w:rsidRDefault="00D71FC4" w:rsidP="00D71FC4">
      <w:pPr>
        <w:jc w:val="both"/>
      </w:pPr>
      <w:r w:rsidRPr="00A1493B">
        <w:t xml:space="preserve">5.7. </w:t>
      </w:r>
      <w:proofErr w:type="gramStart"/>
      <w:r w:rsidRPr="00A1493B">
        <w:t xml:space="preserve"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</w:t>
      </w:r>
      <w:proofErr w:type="spellStart"/>
      <w:r w:rsidRPr="00A1493B">
        <w:t>мультимедийными</w:t>
      </w:r>
      <w:proofErr w:type="spellEnd"/>
      <w:r w:rsidRPr="00A1493B">
        <w:t xml:space="preserve">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A1493B">
        <w:t>тренинговые</w:t>
      </w:r>
      <w:proofErr w:type="spellEnd"/>
      <w:r w:rsidRPr="00A1493B"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</w:t>
      </w:r>
      <w:proofErr w:type="gramEnd"/>
      <w:r w:rsidRPr="00A1493B">
        <w:t xml:space="preserve">, оргтехники и программного обеспечения, </w:t>
      </w:r>
      <w:proofErr w:type="gramStart"/>
      <w:r w:rsidRPr="00A1493B">
        <w:t>адаптированными</w:t>
      </w:r>
      <w:proofErr w:type="gramEnd"/>
      <w:r w:rsidRPr="00A1493B">
        <w:t xml:space="preserve"> с учетом специфики нарушений развития детей с ОВЗ и детей-инвалидов (далее - аппаратно-программный комплекс).</w:t>
      </w:r>
    </w:p>
    <w:p w:rsidR="00D71FC4" w:rsidRPr="00A1493B" w:rsidRDefault="00D71FC4" w:rsidP="00D71FC4">
      <w:pPr>
        <w:jc w:val="both"/>
      </w:pPr>
      <w:r w:rsidRPr="00A1493B">
        <w:t>5.8.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D71FC4" w:rsidRPr="00A1493B" w:rsidRDefault="00D71FC4" w:rsidP="00D71FC4">
      <w:pPr>
        <w:jc w:val="both"/>
      </w:pPr>
      <w:r w:rsidRPr="00A1493B">
        <w:t>5.9.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:rsidR="00D71FC4" w:rsidRPr="00A1493B" w:rsidRDefault="00D71FC4" w:rsidP="00D71FC4">
      <w:pPr>
        <w:jc w:val="both"/>
      </w:pPr>
      <w:r w:rsidRPr="00A1493B">
        <w:t>5.10.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</w:p>
    <w:p w:rsidR="00D71FC4" w:rsidRPr="00A1493B" w:rsidRDefault="00D71FC4" w:rsidP="00D71FC4">
      <w:pPr>
        <w:jc w:val="both"/>
      </w:pPr>
      <w:r w:rsidRPr="00A1493B">
        <w:lastRenderedPageBreak/>
        <w:t>5.11.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:rsidR="00D71FC4" w:rsidRPr="00A1493B" w:rsidRDefault="00D71FC4" w:rsidP="00D71FC4">
      <w:pPr>
        <w:jc w:val="both"/>
      </w:pPr>
      <w:r w:rsidRPr="00A1493B">
        <w:t xml:space="preserve">5.12.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 </w:t>
      </w:r>
    </w:p>
    <w:p w:rsidR="00D71FC4" w:rsidRPr="00A1493B" w:rsidRDefault="00D71FC4" w:rsidP="00D71FC4">
      <w:pPr>
        <w:jc w:val="both"/>
      </w:pPr>
      <w:r w:rsidRPr="00A1493B">
        <w:t>5.13.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:rsidR="00D71FC4" w:rsidRPr="00A1493B" w:rsidRDefault="00D71FC4" w:rsidP="00D71FC4">
      <w:pPr>
        <w:jc w:val="both"/>
      </w:pPr>
      <w:r w:rsidRPr="00A1493B">
        <w:t xml:space="preserve">5.14.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 w:rsidRPr="00A1493B">
        <w:t>обучающихся</w:t>
      </w:r>
      <w:proofErr w:type="gramEnd"/>
      <w:r w:rsidRPr="00A1493B">
        <w:t>, освоивших основные общеобразовательные программы начального общего, основного общего, среднего общего образования.</w:t>
      </w:r>
    </w:p>
    <w:p w:rsidR="00D71FC4" w:rsidRPr="00A1493B" w:rsidRDefault="00D71FC4" w:rsidP="00D71FC4">
      <w:pPr>
        <w:jc w:val="both"/>
        <w:rPr>
          <w:b/>
          <w:bCs/>
        </w:rPr>
      </w:pP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/>
          <w:bCs/>
        </w:rPr>
        <w:t>6. Основные требования к организации дистанционного обучения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>6.1.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</w:p>
    <w:p w:rsidR="00D71FC4" w:rsidRPr="00A1493B" w:rsidRDefault="00D71FC4" w:rsidP="00D71FC4">
      <w:pPr>
        <w:tabs>
          <w:tab w:val="left" w:pos="567"/>
        </w:tabs>
        <w:jc w:val="both"/>
        <w:rPr>
          <w:bCs/>
        </w:rPr>
      </w:pPr>
      <w:r w:rsidRPr="00A1493B">
        <w:rPr>
          <w:bCs/>
        </w:rPr>
        <w:t xml:space="preserve">6.1.1. </w:t>
      </w:r>
      <w:r w:rsidRPr="00A1493B">
        <w:rPr>
          <w:bCs/>
          <w:i/>
        </w:rPr>
        <w:t>Телекоммуникационное обеспечение</w:t>
      </w:r>
      <w:r w:rsidRPr="00A1493B">
        <w:rPr>
          <w:bCs/>
        </w:rPr>
        <w:t xml:space="preserve">. 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D71FC4" w:rsidRPr="00A1493B" w:rsidRDefault="00D71FC4" w:rsidP="00D71FC4">
      <w:pPr>
        <w:tabs>
          <w:tab w:val="left" w:pos="567"/>
        </w:tabs>
        <w:jc w:val="both"/>
        <w:rPr>
          <w:bCs/>
        </w:rPr>
      </w:pPr>
      <w:r w:rsidRPr="00A1493B">
        <w:rPr>
          <w:bCs/>
        </w:rPr>
        <w:t xml:space="preserve">6.1.2. </w:t>
      </w:r>
      <w:r w:rsidRPr="00A1493B">
        <w:rPr>
          <w:bCs/>
          <w:i/>
        </w:rPr>
        <w:t>Информационное обеспечение дистанционного обучения</w:t>
      </w:r>
      <w:r w:rsidRPr="00A1493B">
        <w:rPr>
          <w:bCs/>
        </w:rPr>
        <w:t xml:space="preserve">. 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:rsidR="00D71FC4" w:rsidRPr="00A1493B" w:rsidRDefault="00D71FC4" w:rsidP="00D71FC4">
      <w:pPr>
        <w:tabs>
          <w:tab w:val="left" w:pos="567"/>
        </w:tabs>
        <w:jc w:val="both"/>
        <w:rPr>
          <w:bCs/>
        </w:rPr>
      </w:pPr>
      <w:r w:rsidRPr="00A1493B">
        <w:rPr>
          <w:bCs/>
        </w:rPr>
        <w:t xml:space="preserve">6.1.3. </w:t>
      </w:r>
      <w:r w:rsidRPr="00A1493B">
        <w:rPr>
          <w:bCs/>
          <w:i/>
        </w:rPr>
        <w:t>Материальная база</w:t>
      </w:r>
      <w:r w:rsidRPr="00A1493B">
        <w:rPr>
          <w:bCs/>
        </w:rPr>
        <w:t>. 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6.1.4. </w:t>
      </w:r>
      <w:r w:rsidRPr="00A1493B">
        <w:rPr>
          <w:bCs/>
          <w:i/>
        </w:rPr>
        <w:t>Кадровое обеспечение дистанционного образования</w:t>
      </w:r>
      <w:r w:rsidRPr="00A1493B">
        <w:rPr>
          <w:bCs/>
        </w:rPr>
        <w:t xml:space="preserve">. 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  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6.2. </w:t>
      </w:r>
      <w:r w:rsidRPr="00A1493B">
        <w:rPr>
          <w:bCs/>
          <w:u w:val="single"/>
        </w:rPr>
        <w:t>Учебная деятельность с использованием ДОТ в образовательной организации обеспечивается следующими техническими средствами:</w:t>
      </w:r>
    </w:p>
    <w:p w:rsidR="00D71FC4" w:rsidRPr="00A1493B" w:rsidRDefault="00D71FC4" w:rsidP="00D71FC4">
      <w:pPr>
        <w:numPr>
          <w:ilvl w:val="0"/>
          <w:numId w:val="4"/>
        </w:numPr>
        <w:jc w:val="both"/>
        <w:rPr>
          <w:bCs/>
        </w:rPr>
      </w:pPr>
      <w:r w:rsidRPr="00A1493B">
        <w:rPr>
          <w:bCs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D71FC4" w:rsidRPr="00A1493B" w:rsidRDefault="00D71FC4" w:rsidP="00D71FC4">
      <w:pPr>
        <w:numPr>
          <w:ilvl w:val="0"/>
          <w:numId w:val="4"/>
        </w:numPr>
        <w:jc w:val="both"/>
        <w:rPr>
          <w:bCs/>
        </w:rPr>
      </w:pPr>
      <w:r w:rsidRPr="00A1493B">
        <w:rPr>
          <w:bCs/>
        </w:rPr>
        <w:lastRenderedPageBreak/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D71FC4" w:rsidRPr="00A1493B" w:rsidRDefault="00D71FC4" w:rsidP="00D71FC4">
      <w:pPr>
        <w:numPr>
          <w:ilvl w:val="0"/>
          <w:numId w:val="4"/>
        </w:numPr>
        <w:jc w:val="both"/>
        <w:rPr>
          <w:bCs/>
        </w:rPr>
      </w:pPr>
      <w:r w:rsidRPr="00A1493B">
        <w:rPr>
          <w:bCs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Cs/>
        </w:rPr>
        <w:t xml:space="preserve">6.3. </w:t>
      </w:r>
      <w:proofErr w:type="gramStart"/>
      <w:r w:rsidRPr="00A1493B">
        <w:rPr>
          <w:bCs/>
        </w:rPr>
        <w:t xml:space="preserve">Техническое обеспечение обучающегося с использованием ДОТ, в период длительной болезни, карантине или при обучении на дому. </w:t>
      </w:r>
      <w:proofErr w:type="gramEnd"/>
    </w:p>
    <w:p w:rsidR="00D71FC4" w:rsidRPr="00A1493B" w:rsidRDefault="00D71FC4" w:rsidP="00D71FC4">
      <w:pPr>
        <w:jc w:val="both"/>
        <w:rPr>
          <w:bCs/>
          <w:u w:val="single"/>
        </w:rPr>
      </w:pPr>
      <w:r w:rsidRPr="00A1493B">
        <w:rPr>
          <w:bCs/>
          <w:u w:val="single"/>
        </w:rPr>
        <w:t xml:space="preserve">Обучающиеся дома должны иметь: </w:t>
      </w:r>
    </w:p>
    <w:p w:rsidR="00D71FC4" w:rsidRPr="00A1493B" w:rsidRDefault="00D71FC4" w:rsidP="00D71FC4">
      <w:pPr>
        <w:numPr>
          <w:ilvl w:val="0"/>
          <w:numId w:val="5"/>
        </w:numPr>
        <w:jc w:val="both"/>
        <w:rPr>
          <w:bCs/>
        </w:rPr>
      </w:pPr>
      <w:r w:rsidRPr="00A1493B">
        <w:rPr>
          <w:bCs/>
        </w:rPr>
        <w:t>персональный компьютер с возможностью воспроизведения звука и видео;</w:t>
      </w:r>
    </w:p>
    <w:p w:rsidR="00D71FC4" w:rsidRPr="00A1493B" w:rsidRDefault="00D71FC4" w:rsidP="00D71FC4">
      <w:pPr>
        <w:numPr>
          <w:ilvl w:val="0"/>
          <w:numId w:val="5"/>
        </w:numPr>
        <w:jc w:val="both"/>
        <w:rPr>
          <w:bCs/>
        </w:rPr>
      </w:pPr>
      <w:r w:rsidRPr="00A1493B">
        <w:rPr>
          <w:bCs/>
        </w:rPr>
        <w:t xml:space="preserve">стабильный канал подключения </w:t>
      </w:r>
      <w:proofErr w:type="gramStart"/>
      <w:r w:rsidRPr="00A1493B">
        <w:rPr>
          <w:bCs/>
        </w:rPr>
        <w:t>к</w:t>
      </w:r>
      <w:proofErr w:type="gramEnd"/>
      <w:r w:rsidRPr="00A1493B">
        <w:rPr>
          <w:bCs/>
        </w:rPr>
        <w:t xml:space="preserve"> Интернет;</w:t>
      </w:r>
    </w:p>
    <w:p w:rsidR="00D71FC4" w:rsidRPr="00A1493B" w:rsidRDefault="00D71FC4" w:rsidP="00D71FC4">
      <w:pPr>
        <w:numPr>
          <w:ilvl w:val="0"/>
          <w:numId w:val="5"/>
        </w:numPr>
        <w:jc w:val="both"/>
        <w:rPr>
          <w:bCs/>
        </w:rPr>
      </w:pPr>
      <w:r w:rsidRPr="00A1493B">
        <w:rPr>
          <w:bCs/>
        </w:rPr>
        <w:t>программное обеспечение для доступа к удаленным серверам с учебной информацией и рабочими материалами.</w:t>
      </w:r>
    </w:p>
    <w:p w:rsidR="00D71FC4" w:rsidRPr="00A1493B" w:rsidRDefault="00D71FC4" w:rsidP="00D71FC4">
      <w:pPr>
        <w:jc w:val="both"/>
        <w:rPr>
          <w:bCs/>
        </w:rPr>
      </w:pPr>
    </w:p>
    <w:p w:rsidR="00D71FC4" w:rsidRPr="00A1493B" w:rsidRDefault="00D71FC4" w:rsidP="00D71FC4">
      <w:pPr>
        <w:jc w:val="both"/>
        <w:rPr>
          <w:bCs/>
        </w:rPr>
      </w:pPr>
      <w:r w:rsidRPr="00A1493B">
        <w:rPr>
          <w:b/>
          <w:bCs/>
        </w:rPr>
        <w:t>7.</w:t>
      </w:r>
      <w:r w:rsidRPr="00A1493B">
        <w:rPr>
          <w:bCs/>
        </w:rPr>
        <w:t xml:space="preserve"> </w:t>
      </w:r>
      <w:r w:rsidRPr="00A1493B">
        <w:rPr>
          <w:b/>
          <w:bCs/>
        </w:rPr>
        <w:t>Права и обязанности школы в рамках предоставления обучения в форме дистанционного образования</w:t>
      </w:r>
    </w:p>
    <w:p w:rsidR="00D71FC4" w:rsidRPr="00A1493B" w:rsidRDefault="00D71FC4" w:rsidP="00D71FC4">
      <w:pPr>
        <w:jc w:val="both"/>
        <w:rPr>
          <w:bCs/>
          <w:u w:val="single"/>
        </w:rPr>
      </w:pPr>
      <w:r w:rsidRPr="00A1493B">
        <w:rPr>
          <w:bCs/>
        </w:rPr>
        <w:t xml:space="preserve">7.1. </w:t>
      </w:r>
      <w:r w:rsidRPr="00A1493B">
        <w:rPr>
          <w:bCs/>
          <w:u w:val="single"/>
        </w:rPr>
        <w:t xml:space="preserve">Школа имеет право: </w:t>
      </w:r>
    </w:p>
    <w:p w:rsidR="00D71FC4" w:rsidRPr="00A1493B" w:rsidRDefault="00D71FC4" w:rsidP="00D71FC4">
      <w:pPr>
        <w:numPr>
          <w:ilvl w:val="0"/>
          <w:numId w:val="6"/>
        </w:numPr>
        <w:jc w:val="both"/>
        <w:rPr>
          <w:bCs/>
        </w:rPr>
      </w:pPr>
      <w:r w:rsidRPr="00A1493B">
        <w:rPr>
          <w:bCs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Федерации;</w:t>
      </w:r>
    </w:p>
    <w:p w:rsidR="00D71FC4" w:rsidRPr="00A1493B" w:rsidRDefault="00D71FC4" w:rsidP="00D71FC4">
      <w:pPr>
        <w:numPr>
          <w:ilvl w:val="0"/>
          <w:numId w:val="6"/>
        </w:numPr>
        <w:jc w:val="both"/>
        <w:rPr>
          <w:bCs/>
        </w:rPr>
      </w:pPr>
      <w:r w:rsidRPr="00A1493B">
        <w:rPr>
          <w:bCs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D71FC4" w:rsidRPr="00A1493B" w:rsidRDefault="00D71FC4" w:rsidP="00D71FC4">
      <w:pPr>
        <w:numPr>
          <w:ilvl w:val="0"/>
          <w:numId w:val="6"/>
        </w:numPr>
        <w:jc w:val="both"/>
      </w:pPr>
      <w:r w:rsidRPr="00A1493B"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D71FC4" w:rsidRPr="00A1493B" w:rsidRDefault="00D71FC4" w:rsidP="00D71FC4">
      <w:pPr>
        <w:numPr>
          <w:ilvl w:val="0"/>
          <w:numId w:val="6"/>
        </w:numPr>
        <w:jc w:val="both"/>
      </w:pPr>
      <w:r w:rsidRPr="00A1493B">
        <w:t>принимать решение об использовании дистанционного    обучения педагогическим советом для удовлетворения образовательных потребностей обучающихся;</w:t>
      </w:r>
    </w:p>
    <w:p w:rsidR="00D71FC4" w:rsidRPr="00A1493B" w:rsidRDefault="00D71FC4" w:rsidP="00D71FC4">
      <w:pPr>
        <w:numPr>
          <w:ilvl w:val="0"/>
          <w:numId w:val="6"/>
        </w:numPr>
        <w:jc w:val="both"/>
        <w:rPr>
          <w:bCs/>
        </w:rPr>
      </w:pPr>
      <w:r w:rsidRPr="00A1493B">
        <w:rPr>
          <w:bCs/>
        </w:rPr>
        <w:t xml:space="preserve"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6 апреля </w:t>
      </w:r>
      <w:smartTag w:uri="urn:schemas-microsoft-com:office:smarttags" w:element="metricconverter">
        <w:smartTagPr>
          <w:attr w:name="ProductID" w:val="2011 г"/>
        </w:smartTagPr>
        <w:r w:rsidRPr="00A1493B">
          <w:rPr>
            <w:bCs/>
          </w:rPr>
          <w:t>2011 г</w:t>
        </w:r>
      </w:smartTag>
      <w:r w:rsidRPr="00A1493B">
        <w:rPr>
          <w:bCs/>
        </w:rPr>
        <w:t>. № 63-ФЗ «Об электронной подписи».</w:t>
      </w:r>
    </w:p>
    <w:p w:rsidR="00D71FC4" w:rsidRPr="00A1493B" w:rsidRDefault="00D71FC4" w:rsidP="00D71FC4">
      <w:pPr>
        <w:jc w:val="both"/>
        <w:rPr>
          <w:u w:val="single"/>
        </w:rPr>
      </w:pPr>
      <w:r w:rsidRPr="00A1493B">
        <w:rPr>
          <w:bCs/>
        </w:rPr>
        <w:t>7.2</w:t>
      </w:r>
      <w:r w:rsidRPr="00A1493B">
        <w:t xml:space="preserve">. </w:t>
      </w:r>
      <w:r w:rsidRPr="00A1493B">
        <w:rPr>
          <w:u w:val="single"/>
        </w:rPr>
        <w:t>Школа обязана:</w:t>
      </w:r>
    </w:p>
    <w:p w:rsidR="00D71FC4" w:rsidRPr="00A1493B" w:rsidRDefault="00D71FC4" w:rsidP="00D71FC4">
      <w:pPr>
        <w:numPr>
          <w:ilvl w:val="0"/>
          <w:numId w:val="6"/>
        </w:numPr>
        <w:jc w:val="both"/>
      </w:pPr>
      <w:r w:rsidRPr="00A1493B">
        <w:t>создать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обучающихся;</w:t>
      </w:r>
    </w:p>
    <w:p w:rsidR="00D71FC4" w:rsidRPr="00A1493B" w:rsidRDefault="00D71FC4" w:rsidP="00D71FC4">
      <w:pPr>
        <w:numPr>
          <w:ilvl w:val="0"/>
          <w:numId w:val="6"/>
        </w:numPr>
        <w:jc w:val="both"/>
      </w:pPr>
      <w:r w:rsidRPr="00A1493B">
        <w:t xml:space="preserve"> выявлять потребности </w:t>
      </w:r>
      <w:proofErr w:type="gramStart"/>
      <w:r w:rsidRPr="00A1493B">
        <w:t>обучающихся</w:t>
      </w:r>
      <w:proofErr w:type="gramEnd"/>
      <w:r w:rsidRPr="00A1493B">
        <w:t xml:space="preserve"> в дистанционном обучении; </w:t>
      </w:r>
    </w:p>
    <w:p w:rsidR="00D71FC4" w:rsidRPr="00A1493B" w:rsidRDefault="00D71FC4" w:rsidP="00D71FC4">
      <w:pPr>
        <w:numPr>
          <w:ilvl w:val="0"/>
          <w:numId w:val="6"/>
        </w:numPr>
        <w:jc w:val="both"/>
      </w:pPr>
      <w:r w:rsidRPr="00A1493B"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D71FC4" w:rsidRPr="00A1493B" w:rsidRDefault="00D71FC4" w:rsidP="00D71FC4">
      <w:pPr>
        <w:numPr>
          <w:ilvl w:val="0"/>
          <w:numId w:val="6"/>
        </w:numPr>
        <w:jc w:val="both"/>
      </w:pPr>
      <w:r w:rsidRPr="00A1493B">
        <w:t>вести учет результатов образовательного процесса;</w:t>
      </w:r>
    </w:p>
    <w:p w:rsidR="00D71FC4" w:rsidRPr="00A1493B" w:rsidRDefault="00D71FC4" w:rsidP="00D71FC4">
      <w:pPr>
        <w:numPr>
          <w:ilvl w:val="0"/>
          <w:numId w:val="6"/>
        </w:numPr>
        <w:jc w:val="both"/>
      </w:pPr>
      <w:r w:rsidRPr="00A1493B">
        <w:t>установить коэффициент доплаты учителям-предметникам, осуществляющим дистанционное обучение.</w:t>
      </w:r>
    </w:p>
    <w:p w:rsidR="00D71FC4" w:rsidRPr="00A1493B" w:rsidRDefault="00D71FC4" w:rsidP="00D71FC4">
      <w:pPr>
        <w:jc w:val="both"/>
      </w:pPr>
      <w:r w:rsidRPr="00A1493B">
        <w:t>7.3.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</w:p>
    <w:p w:rsidR="00D71FC4" w:rsidRPr="00A1493B" w:rsidRDefault="00D71FC4" w:rsidP="00D71FC4">
      <w:pPr>
        <w:jc w:val="both"/>
      </w:pPr>
      <w:r w:rsidRPr="00A1493B">
        <w:lastRenderedPageBreak/>
        <w:t>7.4.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D71FC4" w:rsidRPr="00A1493B" w:rsidRDefault="00D71FC4" w:rsidP="00D71FC4">
      <w:pPr>
        <w:jc w:val="both"/>
      </w:pPr>
    </w:p>
    <w:p w:rsidR="00D71FC4" w:rsidRPr="00A1493B" w:rsidRDefault="00D71FC4" w:rsidP="00D71FC4">
      <w:pPr>
        <w:pStyle w:val="Default"/>
        <w:jc w:val="both"/>
      </w:pPr>
      <w:r w:rsidRPr="00A1493B">
        <w:rPr>
          <w:b/>
          <w:bCs/>
        </w:rPr>
        <w:t>8. Порядок ознакомления педагогических работников, родителей (законных представителей), обучающихся с настоящим Положением</w:t>
      </w:r>
    </w:p>
    <w:p w:rsidR="00D71FC4" w:rsidRPr="00A1493B" w:rsidRDefault="00D71FC4" w:rsidP="00D71FC4">
      <w:pPr>
        <w:pStyle w:val="Default"/>
        <w:jc w:val="both"/>
      </w:pPr>
      <w:r w:rsidRPr="00A1493B">
        <w:t xml:space="preserve">8.1.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Положением, утвержденным Советом школы. </w:t>
      </w:r>
    </w:p>
    <w:p w:rsidR="00D71FC4" w:rsidRPr="00A1493B" w:rsidRDefault="00D71FC4" w:rsidP="00D71FC4">
      <w:pPr>
        <w:pStyle w:val="Default"/>
        <w:jc w:val="both"/>
      </w:pPr>
      <w:r w:rsidRPr="00A1493B">
        <w:t xml:space="preserve">8.2. </w:t>
      </w:r>
      <w:r w:rsidRPr="00A1493B">
        <w:rPr>
          <w:u w:val="single"/>
        </w:rPr>
        <w:t>Классные руководители на классных часах:</w:t>
      </w:r>
      <w:r w:rsidRPr="00A1493B">
        <w:t xml:space="preserve"> </w:t>
      </w:r>
    </w:p>
    <w:p w:rsidR="00D71FC4" w:rsidRPr="00A1493B" w:rsidRDefault="00D71FC4" w:rsidP="00D71FC4">
      <w:pPr>
        <w:pStyle w:val="Default"/>
        <w:numPr>
          <w:ilvl w:val="0"/>
          <w:numId w:val="15"/>
        </w:numPr>
        <w:jc w:val="both"/>
      </w:pPr>
      <w:r w:rsidRPr="00A1493B">
        <w:t xml:space="preserve">проводят разъяснительную работу по настоящему Положению и приказу с </w:t>
      </w:r>
      <w:proofErr w:type="gramStart"/>
      <w:r w:rsidRPr="00A1493B">
        <w:t>обучающимися</w:t>
      </w:r>
      <w:proofErr w:type="gramEnd"/>
      <w:r w:rsidRPr="00A1493B">
        <w:t xml:space="preserve">; </w:t>
      </w:r>
    </w:p>
    <w:p w:rsidR="00D71FC4" w:rsidRPr="00A1493B" w:rsidRDefault="00D71FC4" w:rsidP="00D71FC4">
      <w:pPr>
        <w:pStyle w:val="Default"/>
        <w:numPr>
          <w:ilvl w:val="0"/>
          <w:numId w:val="15"/>
        </w:numPr>
        <w:jc w:val="both"/>
      </w:pPr>
      <w:r w:rsidRPr="00A1493B">
        <w:t xml:space="preserve">факты проведенной разъяснительной работы фиксируются в отдельных протоколах. </w:t>
      </w:r>
    </w:p>
    <w:p w:rsidR="00D71FC4" w:rsidRPr="00A1493B" w:rsidRDefault="00D71FC4" w:rsidP="00D71FC4">
      <w:pPr>
        <w:pStyle w:val="Default"/>
        <w:jc w:val="both"/>
      </w:pPr>
      <w:r w:rsidRPr="00A1493B">
        <w:t xml:space="preserve">8.3. </w:t>
      </w:r>
      <w:r w:rsidRPr="00A1493B">
        <w:rPr>
          <w:u w:val="single"/>
        </w:rPr>
        <w:t>Классные руководители на родительских собраниях:</w:t>
      </w:r>
      <w:r w:rsidRPr="00A1493B">
        <w:t xml:space="preserve"> </w:t>
      </w:r>
    </w:p>
    <w:p w:rsidR="00D71FC4" w:rsidRPr="00A1493B" w:rsidRDefault="00D71FC4" w:rsidP="00D71FC4">
      <w:pPr>
        <w:pStyle w:val="Default"/>
        <w:numPr>
          <w:ilvl w:val="0"/>
          <w:numId w:val="16"/>
        </w:numPr>
        <w:jc w:val="both"/>
      </w:pPr>
      <w:r w:rsidRPr="00A1493B">
        <w:t xml:space="preserve">проводят разъяснительную работу по данному Положению; </w:t>
      </w:r>
    </w:p>
    <w:p w:rsidR="00D71FC4" w:rsidRPr="00A1493B" w:rsidRDefault="00D71FC4" w:rsidP="00D71FC4">
      <w:pPr>
        <w:pStyle w:val="Default"/>
        <w:numPr>
          <w:ilvl w:val="0"/>
          <w:numId w:val="16"/>
        </w:numPr>
        <w:jc w:val="both"/>
      </w:pPr>
      <w:r w:rsidRPr="00A1493B">
        <w:t xml:space="preserve">факты проведенной разъяснительной работы фиксируются в протоколе родительского собрания; </w:t>
      </w:r>
    </w:p>
    <w:p w:rsidR="00D71FC4" w:rsidRPr="00A1493B" w:rsidRDefault="00D71FC4" w:rsidP="00D71FC4">
      <w:pPr>
        <w:pStyle w:val="Default"/>
        <w:numPr>
          <w:ilvl w:val="0"/>
          <w:numId w:val="16"/>
        </w:numPr>
        <w:jc w:val="both"/>
      </w:pPr>
      <w:r w:rsidRPr="00A1493B">
        <w:t xml:space="preserve">осуществляют проверку записи адреса сайта школы. </w:t>
      </w:r>
    </w:p>
    <w:p w:rsidR="00D71FC4" w:rsidRPr="00A1493B" w:rsidRDefault="00D71FC4" w:rsidP="00D71FC4">
      <w:pPr>
        <w:pStyle w:val="Default"/>
        <w:jc w:val="both"/>
      </w:pPr>
      <w:r w:rsidRPr="00A1493B">
        <w:t xml:space="preserve">8.4. Информация о режиме работы образовательной организации в дни возможности непосещения занятий </w:t>
      </w:r>
      <w:proofErr w:type="gramStart"/>
      <w:r w:rsidRPr="00A1493B">
        <w:t>обучающимися</w:t>
      </w:r>
      <w:proofErr w:type="gramEnd"/>
      <w:r w:rsidRPr="00A1493B">
        <w:t xml:space="preserve"> по неблагоприятным погодным условиям и дни, пропущенные по болезни или в период </w:t>
      </w:r>
      <w:r w:rsidRPr="00A1493B">
        <w:rPr>
          <w:b/>
        </w:rPr>
        <w:t>карантина</w:t>
      </w:r>
      <w:r w:rsidRPr="00A1493B">
        <w:t xml:space="preserve"> размещается на информационном стенде и официальном сайте образовательной организации. </w:t>
      </w:r>
    </w:p>
    <w:p w:rsidR="00D71FC4" w:rsidRPr="00A1493B" w:rsidRDefault="00D71FC4" w:rsidP="00D71FC4">
      <w:pPr>
        <w:jc w:val="both"/>
      </w:pPr>
    </w:p>
    <w:p w:rsidR="00D71FC4" w:rsidRPr="00A1493B" w:rsidRDefault="00D71FC4" w:rsidP="00D71FC4">
      <w:pPr>
        <w:jc w:val="both"/>
        <w:rPr>
          <w:b/>
          <w:szCs w:val="28"/>
        </w:rPr>
      </w:pPr>
      <w:r w:rsidRPr="00A1493B">
        <w:rPr>
          <w:b/>
          <w:szCs w:val="28"/>
        </w:rPr>
        <w:t>9. Заключительные положения</w:t>
      </w:r>
    </w:p>
    <w:p w:rsidR="00D71FC4" w:rsidRPr="00A1493B" w:rsidRDefault="00D71FC4" w:rsidP="00D71FC4">
      <w:pPr>
        <w:jc w:val="both"/>
        <w:rPr>
          <w:szCs w:val="28"/>
        </w:rPr>
      </w:pPr>
      <w:r w:rsidRPr="00A1493B">
        <w:rPr>
          <w:szCs w:val="28"/>
        </w:rPr>
        <w:t xml:space="preserve">9.1. Настоящее </w:t>
      </w:r>
      <w:r w:rsidRPr="00A1493B">
        <w:rPr>
          <w:bCs/>
        </w:rPr>
        <w:t xml:space="preserve">Положение о дистанционном обучении </w:t>
      </w:r>
      <w:r w:rsidRPr="00A1493B">
        <w:rPr>
          <w:szCs w:val="28"/>
        </w:rPr>
        <w:t xml:space="preserve">является локальным нормативным актом, принимается на Совете школы и утверждается (либо вводится в действие) приказом директора образовательной </w:t>
      </w:r>
      <w:r w:rsidRPr="00A1493B">
        <w:t>организации</w:t>
      </w:r>
      <w:r w:rsidRPr="00A1493B">
        <w:rPr>
          <w:szCs w:val="28"/>
        </w:rPr>
        <w:t>.</w:t>
      </w:r>
    </w:p>
    <w:p w:rsidR="00D71FC4" w:rsidRPr="00A1493B" w:rsidRDefault="00D71FC4" w:rsidP="00D71FC4">
      <w:pPr>
        <w:jc w:val="both"/>
        <w:rPr>
          <w:szCs w:val="28"/>
        </w:rPr>
      </w:pPr>
      <w:r w:rsidRPr="00A1493B">
        <w:rPr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71FC4" w:rsidRPr="00A1493B" w:rsidRDefault="00D71FC4" w:rsidP="00D71FC4">
      <w:pPr>
        <w:jc w:val="both"/>
        <w:rPr>
          <w:szCs w:val="28"/>
        </w:rPr>
      </w:pPr>
      <w:r w:rsidRPr="00A1493B">
        <w:rPr>
          <w:szCs w:val="28"/>
        </w:rPr>
        <w:t xml:space="preserve">9.3. </w:t>
      </w:r>
      <w:r w:rsidRPr="00A1493B">
        <w:rPr>
          <w:bCs/>
        </w:rPr>
        <w:t xml:space="preserve">Положение о дистанционном обучении </w:t>
      </w:r>
      <w:r w:rsidRPr="00A1493B">
        <w:rPr>
          <w:szCs w:val="28"/>
        </w:rPr>
        <w:t xml:space="preserve">образовательной </w:t>
      </w:r>
      <w:r w:rsidRPr="00A1493B">
        <w:t>организации</w:t>
      </w:r>
      <w:r w:rsidRPr="00A1493B">
        <w:rPr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D71FC4" w:rsidRDefault="00D71FC4" w:rsidP="00D71FC4">
      <w:pPr>
        <w:jc w:val="both"/>
        <w:rPr>
          <w:szCs w:val="28"/>
        </w:rPr>
      </w:pPr>
      <w:r w:rsidRPr="00A1493B">
        <w:rPr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71FC4" w:rsidRPr="00122E4E" w:rsidRDefault="00D71FC4" w:rsidP="00D71FC4"/>
    <w:p w:rsidR="0078436D" w:rsidRDefault="00583693"/>
    <w:sectPr w:rsidR="0078436D" w:rsidSect="00734225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FB9"/>
    <w:multiLevelType w:val="hybridMultilevel"/>
    <w:tmpl w:val="6FD4721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77FA"/>
    <w:multiLevelType w:val="hybridMultilevel"/>
    <w:tmpl w:val="0902D4F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642F"/>
    <w:multiLevelType w:val="hybridMultilevel"/>
    <w:tmpl w:val="61404EF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02E57"/>
    <w:multiLevelType w:val="hybridMultilevel"/>
    <w:tmpl w:val="0954566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14477"/>
    <w:multiLevelType w:val="hybridMultilevel"/>
    <w:tmpl w:val="95A6AB9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B7F15"/>
    <w:multiLevelType w:val="hybridMultilevel"/>
    <w:tmpl w:val="21E828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049F0"/>
    <w:multiLevelType w:val="hybridMultilevel"/>
    <w:tmpl w:val="A2D2DB5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034F"/>
    <w:multiLevelType w:val="hybridMultilevel"/>
    <w:tmpl w:val="31840DA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E0C62"/>
    <w:multiLevelType w:val="hybridMultilevel"/>
    <w:tmpl w:val="8CE84B2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C2E9D"/>
    <w:multiLevelType w:val="hybridMultilevel"/>
    <w:tmpl w:val="16FC31E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3097F"/>
    <w:multiLevelType w:val="hybridMultilevel"/>
    <w:tmpl w:val="055E36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83412"/>
    <w:multiLevelType w:val="hybridMultilevel"/>
    <w:tmpl w:val="8894222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C0690"/>
    <w:multiLevelType w:val="hybridMultilevel"/>
    <w:tmpl w:val="E0CEDB5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531B"/>
    <w:multiLevelType w:val="hybridMultilevel"/>
    <w:tmpl w:val="E92E1F6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05113"/>
    <w:multiLevelType w:val="hybridMultilevel"/>
    <w:tmpl w:val="313E745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C76E4"/>
    <w:multiLevelType w:val="hybridMultilevel"/>
    <w:tmpl w:val="B07C32A4"/>
    <w:lvl w:ilvl="0" w:tplc="6DACC4FE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4235305"/>
    <w:multiLevelType w:val="hybridMultilevel"/>
    <w:tmpl w:val="733057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037FF"/>
    <w:multiLevelType w:val="hybridMultilevel"/>
    <w:tmpl w:val="DEE8F51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B32B90"/>
    <w:multiLevelType w:val="hybridMultilevel"/>
    <w:tmpl w:val="E79E35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36942"/>
    <w:multiLevelType w:val="hybridMultilevel"/>
    <w:tmpl w:val="D72C4024"/>
    <w:lvl w:ilvl="0" w:tplc="6DACC4FE">
      <w:start w:val="1"/>
      <w:numFmt w:val="bullet"/>
      <w:lvlText w:val="•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73915441"/>
    <w:multiLevelType w:val="hybridMultilevel"/>
    <w:tmpl w:val="ECF646A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E2AAE"/>
    <w:multiLevelType w:val="hybridMultilevel"/>
    <w:tmpl w:val="FBC41D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A5D17"/>
    <w:multiLevelType w:val="hybridMultilevel"/>
    <w:tmpl w:val="1ACC63A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30140"/>
    <w:multiLevelType w:val="hybridMultilevel"/>
    <w:tmpl w:val="5B1489F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9"/>
  </w:num>
  <w:num w:numId="8">
    <w:abstractNumId w:val="4"/>
  </w:num>
  <w:num w:numId="9">
    <w:abstractNumId w:val="15"/>
  </w:num>
  <w:num w:numId="10">
    <w:abstractNumId w:val="12"/>
  </w:num>
  <w:num w:numId="11">
    <w:abstractNumId w:val="9"/>
  </w:num>
  <w:num w:numId="12">
    <w:abstractNumId w:val="18"/>
  </w:num>
  <w:num w:numId="13">
    <w:abstractNumId w:val="23"/>
  </w:num>
  <w:num w:numId="14">
    <w:abstractNumId w:val="8"/>
  </w:num>
  <w:num w:numId="15">
    <w:abstractNumId w:val="3"/>
  </w:num>
  <w:num w:numId="16">
    <w:abstractNumId w:val="22"/>
  </w:num>
  <w:num w:numId="17">
    <w:abstractNumId w:val="7"/>
  </w:num>
  <w:num w:numId="18">
    <w:abstractNumId w:val="21"/>
  </w:num>
  <w:num w:numId="19">
    <w:abstractNumId w:val="14"/>
  </w:num>
  <w:num w:numId="20">
    <w:abstractNumId w:val="11"/>
  </w:num>
  <w:num w:numId="21">
    <w:abstractNumId w:val="6"/>
  </w:num>
  <w:num w:numId="22">
    <w:abstractNumId w:val="0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1FC4"/>
    <w:rsid w:val="0029422B"/>
    <w:rsid w:val="00345568"/>
    <w:rsid w:val="005456F4"/>
    <w:rsid w:val="00583693"/>
    <w:rsid w:val="00704681"/>
    <w:rsid w:val="00A12F27"/>
    <w:rsid w:val="00BB75A8"/>
    <w:rsid w:val="00D7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FC4"/>
    <w:pPr>
      <w:ind w:left="720"/>
      <w:contextualSpacing/>
    </w:pPr>
  </w:style>
  <w:style w:type="paragraph" w:customStyle="1" w:styleId="Default">
    <w:name w:val="Default"/>
    <w:rsid w:val="00D71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D71F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6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6849</Words>
  <Characters>39043</Characters>
  <Application>Microsoft Office Word</Application>
  <DocSecurity>0</DocSecurity>
  <Lines>325</Lines>
  <Paragraphs>91</Paragraphs>
  <ScaleCrop>false</ScaleCrop>
  <Company>Microsoft</Company>
  <LinksUpToDate>false</LinksUpToDate>
  <CharactersWithSpaces>45801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2024-09-30T12:15:00Z</dcterms:created>
  <dcterms:modified xsi:type="dcterms:W3CDTF">2024-09-30T12:20:00Z</dcterms:modified>
</cp:coreProperties>
</file>