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EB" w:rsidRDefault="00B347EB" w:rsidP="00B347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0" w:name="block-40905583"/>
      <w:r>
        <w:rPr>
          <w:rFonts w:ascii="Times New Roman" w:hAnsi="Times New Roman" w:cs="Times New Roman"/>
          <w:b/>
          <w:noProof/>
          <w:color w:val="000000"/>
          <w:lang w:val="ru-RU" w:eastAsia="ru-RU"/>
        </w:rPr>
        <w:drawing>
          <wp:inline distT="0" distB="0" distL="0" distR="0">
            <wp:extent cx="5940425" cy="8165094"/>
            <wp:effectExtent l="19050" t="0" r="3175" b="0"/>
            <wp:docPr id="1" name="Рисунок 1" descr="G:\Сканы титульников 2024\ОБЗР 10-11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 титульников 2024\ОБЗР 10-11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7EB" w:rsidRDefault="00B347EB" w:rsidP="00B347E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B347EB" w:rsidRDefault="00B347EB" w:rsidP="00B347E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B347EB" w:rsidRDefault="00B347EB" w:rsidP="00B347E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B347EB" w:rsidRDefault="00B347EB" w:rsidP="00B347E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2E17FF" w:rsidRPr="00B347EB" w:rsidRDefault="002E17FF" w:rsidP="00B347E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обучающимися</w:t>
      </w:r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обучающимися</w:t>
      </w:r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B347EB">
        <w:rPr>
          <w:rFonts w:ascii="Times New Roman" w:hAnsi="Times New Roman" w:cs="Times New Roman"/>
          <w:color w:val="000000"/>
        </w:rPr>
        <w:t>Программа</w:t>
      </w:r>
      <w:proofErr w:type="spellEnd"/>
      <w:r w:rsidRPr="00B347EB">
        <w:rPr>
          <w:rFonts w:ascii="Times New Roman" w:hAnsi="Times New Roman" w:cs="Times New Roman"/>
          <w:color w:val="000000"/>
        </w:rPr>
        <w:t xml:space="preserve"> ОБЗР </w:t>
      </w:r>
      <w:proofErr w:type="spellStart"/>
      <w:r w:rsidRPr="00B347EB">
        <w:rPr>
          <w:rFonts w:ascii="Times New Roman" w:hAnsi="Times New Roman" w:cs="Times New Roman"/>
          <w:color w:val="000000"/>
        </w:rPr>
        <w:t>обеспечивает</w:t>
      </w:r>
      <w:proofErr w:type="spellEnd"/>
      <w:r w:rsidRPr="00B347EB">
        <w:rPr>
          <w:rFonts w:ascii="Times New Roman" w:hAnsi="Times New Roman" w:cs="Times New Roman"/>
          <w:color w:val="000000"/>
        </w:rPr>
        <w:t xml:space="preserve">: </w:t>
      </w:r>
    </w:p>
    <w:p w:rsidR="002E17FF" w:rsidRPr="00B347EB" w:rsidRDefault="002E17FF" w:rsidP="00B347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2E17FF" w:rsidRPr="00B347EB" w:rsidRDefault="002E17FF" w:rsidP="00B347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2E17FF" w:rsidRPr="00B347EB" w:rsidRDefault="002E17FF" w:rsidP="00B347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взаимосвязь личностных, </w:t>
      </w:r>
      <w:proofErr w:type="spellStart"/>
      <w:r w:rsidRPr="00B347EB">
        <w:rPr>
          <w:rFonts w:ascii="Times New Roman" w:hAnsi="Times New Roman" w:cs="Times New Roman"/>
          <w:color w:val="000000"/>
          <w:lang w:val="ru-RU"/>
        </w:rPr>
        <w:t>метапредметных</w:t>
      </w:r>
      <w:proofErr w:type="spellEnd"/>
      <w:r w:rsidRPr="00B347EB">
        <w:rPr>
          <w:rFonts w:ascii="Times New Roman" w:hAnsi="Times New Roman" w:cs="Times New Roman"/>
          <w:color w:val="000000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2E17FF" w:rsidRPr="00B347EB" w:rsidRDefault="002E17FF" w:rsidP="00B347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ОБЩАЯ ХАРАКТЕРИСТИКА УЧЕБНОГО ПРЕДМЕТА «ОСНОВЫ БЕЗОПАСНОСТИ И ЗАЩИТЫ РОДИНЫ»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333333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2E17FF" w:rsidRPr="00B347EB" w:rsidRDefault="002E17FF" w:rsidP="00B347EB">
      <w:pPr>
        <w:spacing w:after="0" w:line="240" w:lineRule="auto"/>
        <w:ind w:firstLine="600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333333"/>
          <w:lang w:val="ru-RU"/>
        </w:rPr>
        <w:t>Модуль № 1. «Безопасное и устойчивое развитие личности, общества, государства».</w:t>
      </w:r>
    </w:p>
    <w:p w:rsidR="002E17FF" w:rsidRPr="00B347EB" w:rsidRDefault="002E17FF" w:rsidP="00B347EB">
      <w:pPr>
        <w:spacing w:after="0" w:line="240" w:lineRule="auto"/>
        <w:ind w:firstLine="600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333333"/>
          <w:lang w:val="ru-RU"/>
        </w:rPr>
        <w:t>Модуль № 2. «Основы военной подготовки».</w:t>
      </w:r>
    </w:p>
    <w:p w:rsidR="002E17FF" w:rsidRPr="00B347EB" w:rsidRDefault="002E17FF" w:rsidP="00B347EB">
      <w:pPr>
        <w:spacing w:after="0" w:line="240" w:lineRule="auto"/>
        <w:ind w:firstLine="600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333333"/>
          <w:lang w:val="ru-RU"/>
        </w:rPr>
        <w:t>Модуль № 3. «Культура безопасности жизнедеятельности в современном обществе».</w:t>
      </w:r>
    </w:p>
    <w:p w:rsidR="002E17FF" w:rsidRPr="00B347EB" w:rsidRDefault="002E17FF" w:rsidP="00B347EB">
      <w:pPr>
        <w:spacing w:after="0" w:line="240" w:lineRule="auto"/>
        <w:ind w:firstLine="600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333333"/>
          <w:lang w:val="ru-RU"/>
        </w:rPr>
        <w:t>Модуль № 4. «Безопасность в быту».</w:t>
      </w:r>
    </w:p>
    <w:p w:rsidR="002E17FF" w:rsidRPr="00B347EB" w:rsidRDefault="002E17FF" w:rsidP="00B347EB">
      <w:pPr>
        <w:spacing w:after="0" w:line="240" w:lineRule="auto"/>
        <w:ind w:firstLine="600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333333"/>
          <w:lang w:val="ru-RU"/>
        </w:rPr>
        <w:t>Модуль № 5. «Безопасность на транспорте».</w:t>
      </w:r>
    </w:p>
    <w:p w:rsidR="002E17FF" w:rsidRPr="00B347EB" w:rsidRDefault="002E17FF" w:rsidP="00B347EB">
      <w:pPr>
        <w:spacing w:after="0" w:line="240" w:lineRule="auto"/>
        <w:ind w:firstLine="600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333333"/>
          <w:lang w:val="ru-RU"/>
        </w:rPr>
        <w:t>Модуль № 6. «Безопасность в общественных местах».</w:t>
      </w:r>
    </w:p>
    <w:p w:rsidR="002E17FF" w:rsidRPr="00B347EB" w:rsidRDefault="002E17FF" w:rsidP="00B347EB">
      <w:pPr>
        <w:spacing w:after="0" w:line="240" w:lineRule="auto"/>
        <w:ind w:firstLine="600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333333"/>
          <w:lang w:val="ru-RU"/>
        </w:rPr>
        <w:t>Модуль № 7. «Безопасность в природной среде».</w:t>
      </w:r>
    </w:p>
    <w:p w:rsidR="002E17FF" w:rsidRPr="00B347EB" w:rsidRDefault="002E17FF" w:rsidP="00B347EB">
      <w:pPr>
        <w:spacing w:after="0" w:line="240" w:lineRule="auto"/>
        <w:ind w:firstLine="600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333333"/>
          <w:lang w:val="ru-RU"/>
        </w:rPr>
        <w:t>Модуль № 8. «Основы медицинских знаний. Оказание первой помощи».</w:t>
      </w:r>
    </w:p>
    <w:p w:rsidR="002E17FF" w:rsidRPr="00B347EB" w:rsidRDefault="002E17FF" w:rsidP="00B347EB">
      <w:pPr>
        <w:spacing w:after="0" w:line="240" w:lineRule="auto"/>
        <w:ind w:firstLine="600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333333"/>
          <w:lang w:val="ru-RU"/>
        </w:rPr>
        <w:t>Модуль № 9. «Безопасность в социуме».</w:t>
      </w:r>
    </w:p>
    <w:p w:rsidR="002E17FF" w:rsidRPr="00B347EB" w:rsidRDefault="002E17FF" w:rsidP="00B347EB">
      <w:pPr>
        <w:spacing w:after="0" w:line="240" w:lineRule="auto"/>
        <w:ind w:firstLine="600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333333"/>
          <w:lang w:val="ru-RU"/>
        </w:rPr>
        <w:t>Модуль № 10. «Безопасность в информационном пространстве».</w:t>
      </w:r>
    </w:p>
    <w:p w:rsidR="002E17FF" w:rsidRPr="00B347EB" w:rsidRDefault="002E17FF" w:rsidP="00B347EB">
      <w:pPr>
        <w:spacing w:after="0" w:line="240" w:lineRule="auto"/>
        <w:ind w:firstLine="600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333333"/>
          <w:lang w:val="ru-RU"/>
        </w:rPr>
        <w:t>Модуль № 11. «Основы противодействия экстремизму и терроризму».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333333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 w:rsidRPr="00B347EB">
        <w:rPr>
          <w:rFonts w:ascii="Times New Roman" w:hAnsi="Times New Roman" w:cs="Times New Roman"/>
          <w:color w:val="000000"/>
          <w:lang w:val="ru-RU"/>
        </w:rPr>
        <w:t>системообразующими</w:t>
      </w:r>
      <w:proofErr w:type="spellEnd"/>
      <w:r w:rsidRPr="00B347EB">
        <w:rPr>
          <w:rFonts w:ascii="Times New Roman" w:hAnsi="Times New Roman" w:cs="Times New Roman"/>
          <w:color w:val="000000"/>
          <w:lang w:val="ru-RU"/>
        </w:rPr>
        <w:t xml:space="preserve"> документами в области безопасности: </w:t>
      </w:r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ЦЕЛЬ ИЗУЧЕНИЯ УЧЕБНОГО ПРЕДМЕТА «ОСНОВЫ БЕЗОПАСНОСТИ И ЗАЩИТЫ РОДИНЫ»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МЕСТО УЧЕБНОГО ПРЕДМЕТА «ОСНОВЫ БЕЗОПАСНОСТИ И ЗАЩИТЫ РОДИНЫ» В УЧЕБНОМ ПЛАНЕ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2E17FF" w:rsidRPr="00B347EB" w:rsidRDefault="002E17FF" w:rsidP="00B347EB">
      <w:pPr>
        <w:spacing w:line="240" w:lineRule="auto"/>
        <w:rPr>
          <w:rFonts w:ascii="Times New Roman" w:hAnsi="Times New Roman" w:cs="Times New Roman"/>
          <w:lang w:val="ru-RU"/>
        </w:rPr>
        <w:sectPr w:rsidR="002E17FF" w:rsidRPr="00B347EB">
          <w:pgSz w:w="11906" w:h="16383"/>
          <w:pgMar w:top="1134" w:right="850" w:bottom="1134" w:left="1701" w:header="720" w:footer="720" w:gutter="0"/>
          <w:cols w:space="720"/>
        </w:sectPr>
      </w:pP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" w:name="block-40905577"/>
      <w:bookmarkEnd w:id="0"/>
      <w:r w:rsidRPr="00B347EB">
        <w:rPr>
          <w:rFonts w:ascii="Times New Roman" w:hAnsi="Times New Roman" w:cs="Times New Roman"/>
          <w:b/>
          <w:color w:val="000000"/>
          <w:lang w:val="ru-RU"/>
        </w:rPr>
        <w:t>СОДЕРЖАНИЕ ОБУЧЕНИЯ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Модуль № 1. «Безопасное и устойчивое развитие личности, общества, государства»:</w:t>
      </w:r>
    </w:p>
    <w:p w:rsidR="002E17FF" w:rsidRPr="00B347EB" w:rsidRDefault="002E17FF" w:rsidP="00B347EB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правовая основа обеспечения национальной безопасности;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принципы обеспечения национальной безопасности;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роль личности, общества и государства в предупреждении противоправной деятельности;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права и обязанности граждан в области защиты от чрезвычайных ситуаций;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задачи гражданской обороны;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права и обязанности граждан Российской Федерации в области гражданской обороны;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роль Вооружённых Сил Российской Федерации в обеспечении национальной безопасности.</w:t>
      </w:r>
    </w:p>
    <w:p w:rsidR="002E17FF" w:rsidRPr="00B347EB" w:rsidRDefault="002E17FF" w:rsidP="00B347EB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Модуль № 2. «Основы военной подготовки»: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основы общевойскового боя;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основные понятия общевойскового боя (бой, удар, огонь, маневр);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виды маневра;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походный, предбоевой и боевой порядок действия подразделений;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оборона, ее задачи и принципы;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наступление, задачи и способы;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правила безопасного обращения с оружием;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изучение условий выполнения упражнения начальных стрельб из стрелкового оружия;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способы удержания оружия и правильность прицеливания;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перспективы и тенденции развития современного стрелкового оружия;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история возникновения и развития робототехнических комплексов;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конструктивные особенности БПЛА </w:t>
      </w:r>
      <w:proofErr w:type="spellStart"/>
      <w:r w:rsidRPr="00B347EB">
        <w:rPr>
          <w:rFonts w:ascii="Times New Roman" w:hAnsi="Times New Roman" w:cs="Times New Roman"/>
          <w:color w:val="000000"/>
          <w:lang w:val="ru-RU"/>
        </w:rPr>
        <w:t>квадрокоптерного</w:t>
      </w:r>
      <w:proofErr w:type="spellEnd"/>
      <w:r w:rsidRPr="00B347EB">
        <w:rPr>
          <w:rFonts w:ascii="Times New Roman" w:hAnsi="Times New Roman" w:cs="Times New Roman"/>
          <w:color w:val="000000"/>
          <w:lang w:val="ru-RU"/>
        </w:rPr>
        <w:t xml:space="preserve"> типа;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история возникновения и развития радиосвязи;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радиосвязь, назначение и основные требования;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местность как элемент боевой обстановки; 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шанцевый инструмент, его назначение, применение и сбережение; 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порядок оборудования позиции отделения; 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назначение, размеры и последовательность оборудования окопа для стрелка;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поражающие факторы ядерных взрывов;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отравляющие вещества, их назначение и классификация; 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внешние признаки применения бактериологического (биологического) оружия;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зажигательное оружие и способы защиты от него;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состав и назначение штатных и подручных средств первой помощи; 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виды боевых ранений и опасность их получения;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алгоритм оказания первой помощи при различных состояниях;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условные зоны оказания первой помощи; 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характеристика особенностей «красной», «желтой» и «зеленой» зон; 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объем мероприятий первой помощи в «красной», «желтой» и «зеленой» зонах; 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порядок выполнения мероприятий первой помощи в «красной», «желтой» и «зеленой» зонах;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особенности прохождения службы по призыву, освоение военно-учетных специальностей;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особенности прохождения службы по контракту;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2E17FF" w:rsidRPr="00B347EB" w:rsidRDefault="002E17FF" w:rsidP="00B347EB">
      <w:pPr>
        <w:spacing w:after="0" w:line="240" w:lineRule="auto"/>
        <w:ind w:firstLine="600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военно-учебные заведение и военно-учебные центры.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Модуль № 3. «Культура безопасности жизнедеятельности в современном обществе»: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понятие «культура безопасности», его значение в жизни человека, общества, государства;</w:t>
      </w:r>
      <w:proofErr w:type="gramEnd"/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соотношение понятий «опасность», «безопасность», «риск» (угроза);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соотношение понятий «опасная ситуация», «чрезвычайная ситуация»;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общие принципы (правила) безопасного поведения;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понятия «</w:t>
      </w:r>
      <w:proofErr w:type="spellStart"/>
      <w:r w:rsidRPr="00B347EB">
        <w:rPr>
          <w:rFonts w:ascii="Times New Roman" w:hAnsi="Times New Roman" w:cs="Times New Roman"/>
          <w:color w:val="000000"/>
          <w:lang w:val="ru-RU"/>
        </w:rPr>
        <w:t>виктимность</w:t>
      </w:r>
      <w:proofErr w:type="spellEnd"/>
      <w:r w:rsidRPr="00B347EB">
        <w:rPr>
          <w:rFonts w:ascii="Times New Roman" w:hAnsi="Times New Roman" w:cs="Times New Roman"/>
          <w:color w:val="000000"/>
          <w:lang w:val="ru-RU"/>
        </w:rPr>
        <w:t>», «</w:t>
      </w:r>
      <w:proofErr w:type="spellStart"/>
      <w:r w:rsidRPr="00B347EB">
        <w:rPr>
          <w:rFonts w:ascii="Times New Roman" w:hAnsi="Times New Roman" w:cs="Times New Roman"/>
          <w:color w:val="000000"/>
          <w:lang w:val="ru-RU"/>
        </w:rPr>
        <w:t>виктимное</w:t>
      </w:r>
      <w:proofErr w:type="spellEnd"/>
      <w:r w:rsidRPr="00B347EB">
        <w:rPr>
          <w:rFonts w:ascii="Times New Roman" w:hAnsi="Times New Roman" w:cs="Times New Roman"/>
          <w:color w:val="000000"/>
          <w:lang w:val="ru-RU"/>
        </w:rPr>
        <w:t xml:space="preserve"> поведение», «безопасное поведение»; 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влияние действий и поступков человека на его безопасность и благополучие; 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действия, позволяющие предвидеть опасность;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действия, позволяющие избежать опасности;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действия в опасной и чрезвычайной ситуациях;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риск-ориентированное</w:t>
      </w:r>
      <w:proofErr w:type="spellEnd"/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мышление как основа обеспечения безопасности;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риск-ориентированный</w:t>
      </w:r>
      <w:proofErr w:type="spellEnd"/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подход к обеспечению безопасности личности, общества, государства.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Модуль № 4. «Безопасность в быту»:</w:t>
      </w:r>
    </w:p>
    <w:p w:rsidR="002E17FF" w:rsidRPr="00B347EB" w:rsidRDefault="002E17FF" w:rsidP="00B347EB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источники опасности в быту, их классификация;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общие правила безопасного поведения;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защита прав потребителя;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правила безопасного поведения при осуществлении покупок в Интернете;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предупреждение бытовых травм;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последствия </w:t>
      </w:r>
      <w:proofErr w:type="spellStart"/>
      <w:r w:rsidRPr="00B347EB">
        <w:rPr>
          <w:rFonts w:ascii="Times New Roman" w:hAnsi="Times New Roman" w:cs="Times New Roman"/>
          <w:color w:val="000000"/>
          <w:lang w:val="ru-RU"/>
        </w:rPr>
        <w:t>электротравмы</w:t>
      </w:r>
      <w:proofErr w:type="spellEnd"/>
      <w:r w:rsidRPr="00B347EB">
        <w:rPr>
          <w:rFonts w:ascii="Times New Roman" w:hAnsi="Times New Roman" w:cs="Times New Roman"/>
          <w:color w:val="000000"/>
          <w:lang w:val="ru-RU"/>
        </w:rPr>
        <w:t>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порядок проведения сердечно-легочной реанимации; 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основные правила пожарной безопасности в быту;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термические и химические ожоги, первая помощь при ожогах;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коммуникация с соседями;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меры по предупреждению преступлений;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аварии на коммунальных системах жизнеобеспечения;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правила безопасного поведения в ситуации аварии на коммунальной системе;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порядок вызова аварийных служб и взаимодействия с ними;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действия в экстренных случаях.</w:t>
      </w:r>
    </w:p>
    <w:p w:rsidR="002E17FF" w:rsidRPr="00B347EB" w:rsidRDefault="002E17FF" w:rsidP="00B347EB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Модуль № 5. «Безопасность на транспорте»: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история появления правил дорожного движения и причины их изменчивости;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риск-ориентированный</w:t>
      </w:r>
      <w:proofErr w:type="spellEnd"/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подход к обеспечению безопасности на транспорте;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безопасность пешехода </w:t>
      </w:r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разных</w:t>
      </w:r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взаимосвязь безопасности водителя и пассажира;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правила безопасного поведения при поездке в легковом автомобиле, автобусе;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ответственность водителя, ответственность пассажира;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представления о знаниях и навыках, необходимых водителю;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Модуль № 6. «Безопасность в общественных местах»:</w:t>
      </w:r>
    </w:p>
    <w:p w:rsidR="002E17FF" w:rsidRPr="00B347EB" w:rsidRDefault="002E17FF" w:rsidP="00B347EB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общественные места и их классификация;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криминогенные ситуации</w:t>
      </w:r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>; случаи, когда потерялся человек);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порядок действий при риске возникновения или возникновении толпы, давки;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правила безопасного поведения при проявлении агрессии;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криминогенные ситуации</w:t>
      </w:r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порядок действий в ситуации, если вы обнаружили потерявшегося человека;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меры безопасности и порядок поведения при угрозе, в случае террористического акта.</w:t>
      </w:r>
    </w:p>
    <w:p w:rsidR="002E17FF" w:rsidRPr="00B347EB" w:rsidRDefault="002E17FF" w:rsidP="00B347EB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Модуль № 7. «Безопасность в природной среде»: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отдых на природе, источники опасности в природной среде;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основные правила безопасного поведения в лесу, в горах, на водоёмах; 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общие правила безопасности в походе;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особенности обеспечения безопасности в лыжном походе;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особенности обеспечения безопасности в водном походе;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особенности обеспечения безопасности в горном походе;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ориентирование на местности;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карты, традиционные и современные средства навигации (компас, </w:t>
      </w:r>
      <w:r w:rsidRPr="00B347EB">
        <w:rPr>
          <w:rFonts w:ascii="Times New Roman" w:hAnsi="Times New Roman" w:cs="Times New Roman"/>
          <w:color w:val="000000"/>
        </w:rPr>
        <w:t>GPS</w:t>
      </w:r>
      <w:r w:rsidRPr="00B347EB">
        <w:rPr>
          <w:rFonts w:ascii="Times New Roman" w:hAnsi="Times New Roman" w:cs="Times New Roman"/>
          <w:color w:val="000000"/>
          <w:lang w:val="ru-RU"/>
        </w:rPr>
        <w:t>);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порядок действий в случаях, когда человек потерялся в природной среде;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источники опасности в автономных условия;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сооружение убежища, получение воды и питания;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способы защиты от перегрева и переохлаждения в </w:t>
      </w:r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разных</w:t>
      </w:r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природных условиях, первая помощь при перегревании, переохлаждении и отморожении;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природные чрезвычайные ситуации;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природные пожары, возможности прогнозирования и предупреждения;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влияние деятельности человека на природную среду;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причины и источники загрязнения Мирового океана, рек, почвы, космоса;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экологическая грамотность и разумное природопользование.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Модуль № 8. «Основы медицинских знаний. Оказание первой помощи»</w:t>
      </w:r>
    </w:p>
    <w:p w:rsidR="002E17FF" w:rsidRPr="00B347EB" w:rsidRDefault="002E17FF" w:rsidP="00B347EB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общие представления об инфекционных заболеваниях;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механизм распространения и способы передачи инфекционных заболеваний; 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чрезвычайные ситуации биолого-социального характера, меры профилактики и защиты;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роль вакцинации, национальный календарь профилактических прививок;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вакцинация по эпидемиологическим показаниям;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значение изобретения вакцины для человечества;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неинфекционные заболевания, самые распространённые неинфекционные заболевания;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факторы риска возникновения </w:t>
      </w:r>
      <w:proofErr w:type="spellStart"/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сердечно-сосудистых</w:t>
      </w:r>
      <w:proofErr w:type="spellEnd"/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заболеваний;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факторы риска возникновения онкологических заболеваний;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факторы риска возникновения заболеваний дыхательной системы;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факторы риска возникновения эндокринных заболеваний; 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меры профилактики неинфекционных заболеваний;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роль диспансеризации в профилактике неинфекционных заболеваний;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психическое здоровье и психологическое благополучие;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критерии психического здоровья и психологического благополучия;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меры, направленные на сохранение и укрепление психического здоровья;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состояния, при которых оказывается первая помощь;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мероприятия по оказанию первой помощи;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алгоритм первой помощи;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действия при прибытии скорой медицинской помощи.</w:t>
      </w:r>
    </w:p>
    <w:p w:rsidR="002E17FF" w:rsidRPr="00B347EB" w:rsidRDefault="002E17FF" w:rsidP="00B347EB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Модуль 9. «Безопасность в социуме»:</w:t>
      </w:r>
    </w:p>
    <w:p w:rsidR="002E17FF" w:rsidRPr="00B347EB" w:rsidRDefault="002E17FF" w:rsidP="00B347EB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определение понятия «общение»; 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навыки конструктивного общения;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межличностное общение, общение в группе, межгрупповое общение (взаимодействие);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особенности общения в группе;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психологические характеристики группы и особенности взаимодействия в группе;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групповые нормы и ценности;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коллектив как социальная группа;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психологические закономерности в группе;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понятие «конфликт», стадии развития конфликта;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конфликты в межличностном общении, конфликты в малой группе; 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факторы, способствующие и препятствующие эскалации конфликта;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способы поведения в конфликте;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деструктивное и агрессивное поведение;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конструктивное поведение в конфликте;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роль регуляции эмоций при разрешении конфликта, способы саморегуляции;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способы разрешения конфликтных ситуаций;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ведение переговоров при разрешении конфликта; 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опасные проявления конфликтов (</w:t>
      </w:r>
      <w:proofErr w:type="spellStart"/>
      <w:r w:rsidRPr="00B347EB">
        <w:rPr>
          <w:rFonts w:ascii="Times New Roman" w:hAnsi="Times New Roman" w:cs="Times New Roman"/>
          <w:color w:val="000000"/>
          <w:lang w:val="ru-RU"/>
        </w:rPr>
        <w:t>буллинг</w:t>
      </w:r>
      <w:proofErr w:type="spellEnd"/>
      <w:r w:rsidRPr="00B347EB">
        <w:rPr>
          <w:rFonts w:ascii="Times New Roman" w:hAnsi="Times New Roman" w:cs="Times New Roman"/>
          <w:color w:val="000000"/>
          <w:lang w:val="ru-RU"/>
        </w:rPr>
        <w:t>, насилие);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способы противодействия </w:t>
      </w:r>
      <w:proofErr w:type="spellStart"/>
      <w:r w:rsidRPr="00B347EB">
        <w:rPr>
          <w:rFonts w:ascii="Times New Roman" w:hAnsi="Times New Roman" w:cs="Times New Roman"/>
          <w:color w:val="000000"/>
          <w:lang w:val="ru-RU"/>
        </w:rPr>
        <w:t>буллингу</w:t>
      </w:r>
      <w:proofErr w:type="spellEnd"/>
      <w:r w:rsidRPr="00B347EB">
        <w:rPr>
          <w:rFonts w:ascii="Times New Roman" w:hAnsi="Times New Roman" w:cs="Times New Roman"/>
          <w:color w:val="000000"/>
          <w:lang w:val="ru-RU"/>
        </w:rPr>
        <w:t xml:space="preserve"> и проявлению насилия;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способы психологического воздействия; 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психологическое влияние в малой группе;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положительные и отрицательные стороны конформизма;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347EB">
        <w:rPr>
          <w:rFonts w:ascii="Times New Roman" w:hAnsi="Times New Roman" w:cs="Times New Roman"/>
          <w:color w:val="000000"/>
          <w:lang w:val="ru-RU"/>
        </w:rPr>
        <w:t>эмпатия</w:t>
      </w:r>
      <w:proofErr w:type="spellEnd"/>
      <w:r w:rsidRPr="00B347EB">
        <w:rPr>
          <w:rFonts w:ascii="Times New Roman" w:hAnsi="Times New Roman" w:cs="Times New Roman"/>
          <w:color w:val="000000"/>
          <w:lang w:val="ru-RU"/>
        </w:rPr>
        <w:t xml:space="preserve"> и уважение к партнёру (партнёрам) по общению как основа коммуникации; 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убеждающая коммуникация;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манипуляция в общении, цели, технологии и способы противодействия;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психологическое влияние на большие группы;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способы воздействия на большую группу: заражение; убеждение; внушение; подражание;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деструктивные и </w:t>
      </w:r>
      <w:proofErr w:type="spellStart"/>
      <w:r w:rsidRPr="00B347EB">
        <w:rPr>
          <w:rFonts w:ascii="Times New Roman" w:hAnsi="Times New Roman" w:cs="Times New Roman"/>
          <w:color w:val="000000"/>
          <w:lang w:val="ru-RU"/>
        </w:rPr>
        <w:t>псевдопсихологические</w:t>
      </w:r>
      <w:proofErr w:type="spellEnd"/>
      <w:r w:rsidRPr="00B347EB">
        <w:rPr>
          <w:rFonts w:ascii="Times New Roman" w:hAnsi="Times New Roman" w:cs="Times New Roman"/>
          <w:color w:val="000000"/>
          <w:lang w:val="ru-RU"/>
        </w:rPr>
        <w:t xml:space="preserve"> технологии;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2E17FF" w:rsidRPr="00B347EB" w:rsidRDefault="002E17FF" w:rsidP="00B347EB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Модуль № 10. «Безопасность в информационном пространстве»:</w:t>
      </w:r>
    </w:p>
    <w:p w:rsidR="002E17FF" w:rsidRPr="00B347EB" w:rsidRDefault="002E17FF" w:rsidP="00B347EB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понятия «цифровая среда», «цифровой след»;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влияние цифровой среды на жизнь человека;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приватность, персональные данные;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«цифровая зависимость», её признаки и последствия;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опасности и риски цифровой среды, их источники;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правила безопасного поведения в </w:t>
      </w:r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цифровой</w:t>
      </w:r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среде;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вредоносное программное обеспечение;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виды вредоносного программного обеспечения, его цели, принципы работы;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правила защиты от вредоносного программного обеспечения;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кража персональных данных, паролей;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мошенничество, </w:t>
      </w:r>
      <w:proofErr w:type="spellStart"/>
      <w:r w:rsidRPr="00B347EB">
        <w:rPr>
          <w:rFonts w:ascii="Times New Roman" w:hAnsi="Times New Roman" w:cs="Times New Roman"/>
          <w:color w:val="000000"/>
          <w:lang w:val="ru-RU"/>
        </w:rPr>
        <w:t>фишинг</w:t>
      </w:r>
      <w:proofErr w:type="spellEnd"/>
      <w:r w:rsidRPr="00B347EB">
        <w:rPr>
          <w:rFonts w:ascii="Times New Roman" w:hAnsi="Times New Roman" w:cs="Times New Roman"/>
          <w:color w:val="000000"/>
          <w:lang w:val="ru-RU"/>
        </w:rPr>
        <w:t>, правила защиты от мошенников;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правила безопасного использования устройств и программ;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поведенческие опасности в цифровой среде и их причины;</w:t>
      </w:r>
      <w:proofErr w:type="gramEnd"/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опасные персоны, имитация близких социальных отношений;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травля в Интернете, методы защиты от травли;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деструктивные сообщества и деструктивный </w:t>
      </w:r>
      <w:proofErr w:type="spellStart"/>
      <w:r w:rsidRPr="00B347EB">
        <w:rPr>
          <w:rFonts w:ascii="Times New Roman" w:hAnsi="Times New Roman" w:cs="Times New Roman"/>
          <w:color w:val="000000"/>
          <w:lang w:val="ru-RU"/>
        </w:rPr>
        <w:t>контент</w:t>
      </w:r>
      <w:proofErr w:type="spellEnd"/>
      <w:r w:rsidRPr="00B347EB">
        <w:rPr>
          <w:rFonts w:ascii="Times New Roman" w:hAnsi="Times New Roman" w:cs="Times New Roman"/>
          <w:color w:val="000000"/>
          <w:lang w:val="ru-RU"/>
        </w:rPr>
        <w:t xml:space="preserve"> в цифровой среде, их признаки;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механизмы вовлечения в деструктивные сообщества;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вербовка, манипуляция, «воронки вовлечения»; 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347EB">
        <w:rPr>
          <w:rFonts w:ascii="Times New Roman" w:hAnsi="Times New Roman" w:cs="Times New Roman"/>
          <w:color w:val="000000"/>
          <w:lang w:val="ru-RU"/>
        </w:rPr>
        <w:t>радикализация</w:t>
      </w:r>
      <w:proofErr w:type="spellEnd"/>
      <w:r w:rsidRPr="00B347EB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B347EB">
        <w:rPr>
          <w:rFonts w:ascii="Times New Roman" w:hAnsi="Times New Roman" w:cs="Times New Roman"/>
          <w:color w:val="000000"/>
          <w:lang w:val="ru-RU"/>
        </w:rPr>
        <w:t>деструктива</w:t>
      </w:r>
      <w:proofErr w:type="spellEnd"/>
      <w:r w:rsidRPr="00B347EB">
        <w:rPr>
          <w:rFonts w:ascii="Times New Roman" w:hAnsi="Times New Roman" w:cs="Times New Roman"/>
          <w:color w:val="000000"/>
          <w:lang w:val="ru-RU"/>
        </w:rPr>
        <w:t>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профилактика и противодействие вовлечению в деструктивные сообщества;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правила коммуникации </w:t>
      </w:r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цифровой среде;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достоверность информации </w:t>
      </w:r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цифровой среде;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источники информации, проверка на достоверность; 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«информационный пузырь», манипуляция сознанием, пропаганда;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фальшивые </w:t>
      </w:r>
      <w:proofErr w:type="spellStart"/>
      <w:r w:rsidRPr="00B347EB">
        <w:rPr>
          <w:rFonts w:ascii="Times New Roman" w:hAnsi="Times New Roman" w:cs="Times New Roman"/>
          <w:color w:val="000000"/>
          <w:lang w:val="ru-RU"/>
        </w:rPr>
        <w:t>аккаунты</w:t>
      </w:r>
      <w:proofErr w:type="spellEnd"/>
      <w:r w:rsidRPr="00B347EB">
        <w:rPr>
          <w:rFonts w:ascii="Times New Roman" w:hAnsi="Times New Roman" w:cs="Times New Roman"/>
          <w:color w:val="000000"/>
          <w:lang w:val="ru-RU"/>
        </w:rPr>
        <w:t>, вредные советчики, манипуляторы;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понятие «</w:t>
      </w:r>
      <w:proofErr w:type="spellStart"/>
      <w:r w:rsidRPr="00B347EB">
        <w:rPr>
          <w:rFonts w:ascii="Times New Roman" w:hAnsi="Times New Roman" w:cs="Times New Roman"/>
          <w:color w:val="000000"/>
          <w:lang w:val="ru-RU"/>
        </w:rPr>
        <w:t>фейк</w:t>
      </w:r>
      <w:proofErr w:type="spellEnd"/>
      <w:r w:rsidRPr="00B347EB">
        <w:rPr>
          <w:rFonts w:ascii="Times New Roman" w:hAnsi="Times New Roman" w:cs="Times New Roman"/>
          <w:color w:val="000000"/>
          <w:lang w:val="ru-RU"/>
        </w:rPr>
        <w:t xml:space="preserve">», цели и виды, распространение </w:t>
      </w:r>
      <w:proofErr w:type="spellStart"/>
      <w:r w:rsidRPr="00B347EB">
        <w:rPr>
          <w:rFonts w:ascii="Times New Roman" w:hAnsi="Times New Roman" w:cs="Times New Roman"/>
          <w:color w:val="000000"/>
          <w:lang w:val="ru-RU"/>
        </w:rPr>
        <w:t>фейков</w:t>
      </w:r>
      <w:proofErr w:type="spellEnd"/>
      <w:r w:rsidRPr="00B347EB">
        <w:rPr>
          <w:rFonts w:ascii="Times New Roman" w:hAnsi="Times New Roman" w:cs="Times New Roman"/>
          <w:color w:val="000000"/>
          <w:lang w:val="ru-RU"/>
        </w:rPr>
        <w:t>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правила и инструменты для распознавания </w:t>
      </w:r>
      <w:proofErr w:type="spellStart"/>
      <w:r w:rsidRPr="00B347EB">
        <w:rPr>
          <w:rFonts w:ascii="Times New Roman" w:hAnsi="Times New Roman" w:cs="Times New Roman"/>
          <w:color w:val="000000"/>
          <w:lang w:val="ru-RU"/>
        </w:rPr>
        <w:t>фейковых</w:t>
      </w:r>
      <w:proofErr w:type="spellEnd"/>
      <w:r w:rsidRPr="00B347EB">
        <w:rPr>
          <w:rFonts w:ascii="Times New Roman" w:hAnsi="Times New Roman" w:cs="Times New Roman"/>
          <w:color w:val="000000"/>
          <w:lang w:val="ru-RU"/>
        </w:rPr>
        <w:t xml:space="preserve"> текстов и изображений;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понятие прав человека в </w:t>
      </w:r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цифровой</w:t>
      </w:r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среде, их защита; 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ответственность за действия в Интернете;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запрещённый </w:t>
      </w:r>
      <w:proofErr w:type="spellStart"/>
      <w:r w:rsidRPr="00B347EB">
        <w:rPr>
          <w:rFonts w:ascii="Times New Roman" w:hAnsi="Times New Roman" w:cs="Times New Roman"/>
          <w:color w:val="000000"/>
          <w:lang w:val="ru-RU"/>
        </w:rPr>
        <w:t>контент</w:t>
      </w:r>
      <w:proofErr w:type="spellEnd"/>
      <w:r w:rsidRPr="00B347EB">
        <w:rPr>
          <w:rFonts w:ascii="Times New Roman" w:hAnsi="Times New Roman" w:cs="Times New Roman"/>
          <w:color w:val="000000"/>
          <w:lang w:val="ru-RU"/>
        </w:rPr>
        <w:t>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защита прав в цифровом пространстве.</w:t>
      </w:r>
    </w:p>
    <w:p w:rsidR="002E17FF" w:rsidRPr="00B347EB" w:rsidRDefault="002E17FF" w:rsidP="00B347EB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Модуль № 11. «Основы противодействия экстремизму и терроризму»:</w:t>
      </w:r>
    </w:p>
    <w:p w:rsidR="002E17FF" w:rsidRPr="00B347EB" w:rsidRDefault="002E17FF" w:rsidP="00B347EB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экстремизм и терроризм как угроза устойчивого развития общества;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понятия «экстремизм» и «терроризм», их взаимосвязь;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варианты проявления экстремизма, возможные последствия;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формы террористических актов;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уровни террористической угрозы;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 w:rsidRPr="00B347EB">
        <w:rPr>
          <w:rFonts w:ascii="Times New Roman" w:hAnsi="Times New Roman" w:cs="Times New Roman"/>
          <w:color w:val="000000"/>
          <w:lang w:val="ru-RU"/>
        </w:rPr>
        <w:t>контртеррористической</w:t>
      </w:r>
      <w:proofErr w:type="spellEnd"/>
      <w:r w:rsidRPr="00B347EB">
        <w:rPr>
          <w:rFonts w:ascii="Times New Roman" w:hAnsi="Times New Roman" w:cs="Times New Roman"/>
          <w:color w:val="000000"/>
          <w:lang w:val="ru-RU"/>
        </w:rPr>
        <w:t xml:space="preserve"> операции;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правовые основы противодействия экстремизму и терроризму в Российской Федерации;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2E17FF" w:rsidRPr="00B347EB" w:rsidRDefault="002E17FF" w:rsidP="00B347EB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line="240" w:lineRule="auto"/>
        <w:rPr>
          <w:rFonts w:ascii="Times New Roman" w:hAnsi="Times New Roman" w:cs="Times New Roman"/>
          <w:lang w:val="ru-RU"/>
        </w:rPr>
        <w:sectPr w:rsidR="002E17FF" w:rsidRPr="00B347EB">
          <w:pgSz w:w="11906" w:h="16383"/>
          <w:pgMar w:top="1134" w:right="850" w:bottom="1134" w:left="1701" w:header="720" w:footer="720" w:gutter="0"/>
          <w:cols w:space="720"/>
        </w:sectPr>
      </w:pPr>
    </w:p>
    <w:p w:rsidR="002E17FF" w:rsidRPr="00B347EB" w:rsidRDefault="002E17FF" w:rsidP="00B347EB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bookmarkStart w:id="2" w:name="block-40905578"/>
      <w:bookmarkEnd w:id="1"/>
      <w:r w:rsidRPr="00B347EB">
        <w:rPr>
          <w:rFonts w:ascii="Times New Roman" w:hAnsi="Times New Roman" w:cs="Times New Roman"/>
          <w:b/>
          <w:color w:val="000000"/>
          <w:lang w:val="ru-RU"/>
        </w:rPr>
        <w:t>ПЛАНИРУЕМЫЕ ОБРАЗОВАТЕЛЬНЫЕ РЕЗУЛЬТАТЫ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B347EB">
        <w:rPr>
          <w:rFonts w:ascii="Times New Roman" w:hAnsi="Times New Roman" w:cs="Times New Roman"/>
          <w:color w:val="000000"/>
          <w:lang w:val="ru-RU"/>
        </w:rPr>
        <w:t>социокультурными</w:t>
      </w:r>
      <w:proofErr w:type="spellEnd"/>
      <w:r w:rsidRPr="00B347EB">
        <w:rPr>
          <w:rFonts w:ascii="Times New Roman" w:hAnsi="Times New Roman" w:cs="Times New Roman"/>
          <w:color w:val="000000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Личностные результаты изучения ОБЗР включают: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1) Гражданское воспитание: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сформированность активной гражданской позиции </w:t>
      </w:r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обучающегося</w:t>
      </w:r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, готового 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 способного применять принципы и правила безопасного поведения в течение всей жизни;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2) Патриотическое воспитание: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3) Духовно-нравственное воспитание: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осознание духовных ценностей российского народа и российского воинства;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r w:rsidRPr="00B347EB">
        <w:rPr>
          <w:rFonts w:ascii="Times New Roman" w:hAnsi="Times New Roman" w:cs="Times New Roman"/>
          <w:color w:val="000000"/>
          <w:lang w:val="ru-RU"/>
        </w:rPr>
        <w:t>риск-ориентированное</w:t>
      </w:r>
      <w:proofErr w:type="spellEnd"/>
      <w:r w:rsidRPr="00B347EB">
        <w:rPr>
          <w:rFonts w:ascii="Times New Roman" w:hAnsi="Times New Roman" w:cs="Times New Roman"/>
          <w:color w:val="000000"/>
          <w:lang w:val="ru-RU"/>
        </w:rPr>
        <w:t xml:space="preserve"> поведение, самостоятельно и ответственно действовать </w:t>
      </w:r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различных</w:t>
      </w:r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B347EB">
        <w:rPr>
          <w:rFonts w:ascii="Times New Roman" w:hAnsi="Times New Roman" w:cs="Times New Roman"/>
          <w:color w:val="000000"/>
          <w:lang w:val="ru-RU"/>
        </w:rPr>
        <w:t>волонтёрства</w:t>
      </w:r>
      <w:proofErr w:type="spellEnd"/>
      <w:r w:rsidRPr="00B347EB">
        <w:rPr>
          <w:rFonts w:ascii="Times New Roman" w:hAnsi="Times New Roman" w:cs="Times New Roman"/>
          <w:color w:val="000000"/>
          <w:lang w:val="ru-RU"/>
        </w:rPr>
        <w:t xml:space="preserve"> и добровольчества;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4) Эстетическое воспитание: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эстетическое отношение к миру в сочетании с культурой безопасности жизнедеятельности;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5) Ценности научного познания: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естественно-научных</w:t>
      </w:r>
      <w:proofErr w:type="spellEnd"/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6) Физическое воспитание: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потребность в регулярном ведении здорового образа жизни;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7) Трудовое воспитание: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готовность и способность к образованию и самообразованию на протяжении всей жизни;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8) Экологическое воспитание: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активное неприятие действий, приносящих вред </w:t>
      </w:r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окружающей</w:t>
      </w:r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среде; умение прогнозировать неблагоприятные экологические последствия предпринимаемых действий и предотвращать их;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расширение представлений о деятельности экологической направленности.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.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Познавательные универсальные учебные действия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Базовые логические действия: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риск-ориентированного</w:t>
      </w:r>
      <w:proofErr w:type="spellEnd"/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поведения;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развивать творческое мышление при решении ситуационных задач.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Базовые исследовательские действия</w:t>
      </w:r>
      <w:r w:rsidRPr="00B347EB">
        <w:rPr>
          <w:rFonts w:ascii="Times New Roman" w:hAnsi="Times New Roman" w:cs="Times New Roman"/>
          <w:color w:val="000000"/>
          <w:lang w:val="ru-RU"/>
        </w:rPr>
        <w:t>: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критически оценивать полученные в ходе решения учебных задач результаты, обосновывать предложения по их корректировке </w:t>
      </w:r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новых условиях;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Работа с информацией: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Коммуникативные универсальные учебные действия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Общение: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B347EB">
        <w:rPr>
          <w:rFonts w:ascii="Times New Roman" w:hAnsi="Times New Roman" w:cs="Times New Roman"/>
          <w:color w:val="000000"/>
          <w:lang w:val="ru-RU"/>
        </w:rPr>
        <w:t>аргументированно</w:t>
      </w:r>
      <w:proofErr w:type="spellEnd"/>
      <w:r w:rsidRPr="00B347EB">
        <w:rPr>
          <w:rFonts w:ascii="Times New Roman" w:hAnsi="Times New Roman" w:cs="Times New Roman"/>
          <w:color w:val="000000"/>
          <w:lang w:val="ru-RU"/>
        </w:rPr>
        <w:t>, логично и ясно излагать свою точку зрения с использованием языковых средств.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Регулятивные универсальные учебные действия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Самоорганизация: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самостоятельно выявлять проблемные вопросы, выбирать оптимальный способ и составлять план их решения </w:t>
      </w:r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конкретных условиях;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оценивать приобретённый опыт;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Самоконтроль, принятие себя и других: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Совместная деятельность: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Предметные результаты, формируемые в ходе изучения ОБЗР, должны обеспечивать: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  <w:proofErr w:type="gramEnd"/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транспорте. </w:t>
      </w:r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умение применять табельные и подручные средства </w:t>
      </w:r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для</w:t>
      </w:r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само</w:t>
      </w:r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>- и взаимопомощи;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  <w:proofErr w:type="gramEnd"/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</w:t>
      </w:r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идеологии</w:t>
      </w:r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совершении</w:t>
      </w:r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террористического акта; проведении </w:t>
      </w:r>
      <w:proofErr w:type="spellStart"/>
      <w:r w:rsidRPr="00B347EB">
        <w:rPr>
          <w:rFonts w:ascii="Times New Roman" w:hAnsi="Times New Roman" w:cs="Times New Roman"/>
          <w:color w:val="000000"/>
          <w:lang w:val="ru-RU"/>
        </w:rPr>
        <w:t>контртеррористической</w:t>
      </w:r>
      <w:proofErr w:type="spellEnd"/>
      <w:r w:rsidRPr="00B347EB">
        <w:rPr>
          <w:rFonts w:ascii="Times New Roman" w:hAnsi="Times New Roman" w:cs="Times New Roman"/>
          <w:color w:val="000000"/>
          <w:lang w:val="ru-RU"/>
        </w:rPr>
        <w:t xml:space="preserve"> операции.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10 КЛАСС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Модуль № 1. «Безопасное и устойчивое развитие личности, общества, государства»: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Модуль № 2. «Основы военной подготовки»: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знать строевые приёмы в движении без оружия;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выполнять строевые приёмы в движении без оружия;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представление об основах общевойскового боя;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представление об основных видах общевойскового боя и способах маневра в бою;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представление о походном, предбоевом и боевом порядке подразделений;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понимать способы действий военнослужащего в бою;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знать правила и меры безопасности при обращении с оружием; 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знать способы удержания оружия, правила прицеливания и производства меткого выстрела;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представление о современных видах короткоствольного стрелкового оружия;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иметь представление о конструктивных особенностях БПЛА </w:t>
      </w:r>
      <w:proofErr w:type="spellStart"/>
      <w:r w:rsidRPr="00B347EB">
        <w:rPr>
          <w:rFonts w:ascii="Times New Roman" w:hAnsi="Times New Roman" w:cs="Times New Roman"/>
          <w:color w:val="000000"/>
          <w:lang w:val="ru-RU"/>
        </w:rPr>
        <w:t>квадрокоптерного</w:t>
      </w:r>
      <w:proofErr w:type="spellEnd"/>
      <w:r w:rsidRPr="00B347EB">
        <w:rPr>
          <w:rFonts w:ascii="Times New Roman" w:hAnsi="Times New Roman" w:cs="Times New Roman"/>
          <w:color w:val="000000"/>
          <w:lang w:val="ru-RU"/>
        </w:rPr>
        <w:t xml:space="preserve"> типа;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иметь представление о способах боевого применения БПЛА; 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представление об истории возникновения и развития связи;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представление о шанцевом инструменте;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представление о позиции отделения и порядке оборудования окопа для стрелка;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представление о видах оружия массового поражения и их поражающих факторах;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знать способы действий при применении противником оружия массового поражения;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понимать особенности оказания первой помощи в бою;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знать условные зоны оказания первой помощи в бою;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знать приемы самопомощи в бою;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иметь представление о военно-учетных специальностях; 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знать особенности прохождение военной службы по призыву и по контракту;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иметь представления о военно-учебных заведениях; 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Модуль № 3. «Культура безопасности жизнедеятельности в современном обществе»: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знать общие принципы безопасного поведения, приводить примеры;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объяснять смысл понятий «</w:t>
      </w:r>
      <w:proofErr w:type="spellStart"/>
      <w:r w:rsidRPr="00B347EB">
        <w:rPr>
          <w:rFonts w:ascii="Times New Roman" w:hAnsi="Times New Roman" w:cs="Times New Roman"/>
          <w:color w:val="000000"/>
          <w:lang w:val="ru-RU"/>
        </w:rPr>
        <w:t>виктимное</w:t>
      </w:r>
      <w:proofErr w:type="spellEnd"/>
      <w:r w:rsidRPr="00B347EB">
        <w:rPr>
          <w:rFonts w:ascii="Times New Roman" w:hAnsi="Times New Roman" w:cs="Times New Roman"/>
          <w:color w:val="000000"/>
          <w:lang w:val="ru-RU"/>
        </w:rPr>
        <w:t xml:space="preserve"> поведение», «безопасное поведение»;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навыки оценки своих действий с точки зрения их влияния на безопасность;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раскрывать суть </w:t>
      </w:r>
      <w:proofErr w:type="spellStart"/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риск-ориентированного</w:t>
      </w:r>
      <w:proofErr w:type="spellEnd"/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подхода к обеспечению безопасности; 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приводить примеры реализации </w:t>
      </w:r>
      <w:proofErr w:type="spellStart"/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риск-ориентированного</w:t>
      </w:r>
      <w:proofErr w:type="spellEnd"/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подхода на уровне личности, общества, государства.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Модуль № 4. «Безопасность в быту»: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оценивать риски возникновения бытовых отравлений, иметь навыки их профилактики;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навыки первой помощи при бытовых отравлениях;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уметь оценивать риски получения бытовых травм;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понимать взаимосвязь поведения и риска получить травму;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знать правила пожарной безопасности и </w:t>
      </w:r>
      <w:proofErr w:type="spellStart"/>
      <w:r w:rsidRPr="00B347EB">
        <w:rPr>
          <w:rFonts w:ascii="Times New Roman" w:hAnsi="Times New Roman" w:cs="Times New Roman"/>
          <w:color w:val="000000"/>
          <w:lang w:val="ru-RU"/>
        </w:rPr>
        <w:t>электробезопасности</w:t>
      </w:r>
      <w:proofErr w:type="spellEnd"/>
      <w:r w:rsidRPr="00B347EB">
        <w:rPr>
          <w:rFonts w:ascii="Times New Roman" w:hAnsi="Times New Roman" w:cs="Times New Roman"/>
          <w:color w:val="000000"/>
          <w:lang w:val="ru-RU"/>
        </w:rPr>
        <w:t>, понимать влияние соблюдения правил на безопасность в быту;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навыки поведения при угрозе и возникновении пожара;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знать правила поведения при возникновении аварии на коммунальной системе;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навыки взаимодействия с коммунальными службами.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Модуль № 5. «Безопасность на транспорте»: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знать правила дорожного движения;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риск-ориентированный</w:t>
      </w:r>
      <w:proofErr w:type="spellEnd"/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подход);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понимать риски для пешехода при </w:t>
      </w:r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разных</w:t>
      </w:r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условиях, выработать навыки безопасного поведения;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представление о знаниях и навыках, необходимых водителю;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навыки оказания первой помощи, навыки пользования огнетушителем;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знать источники опасности на различных видах транспорта, приводить примеры;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B347EB">
        <w:rPr>
          <w:rFonts w:ascii="Times New Roman" w:hAnsi="Times New Roman" w:cs="Times New Roman"/>
          <w:color w:val="000000"/>
          <w:lang w:val="ru-RU"/>
        </w:rPr>
        <w:t>опасныхи</w:t>
      </w:r>
      <w:proofErr w:type="spellEnd"/>
      <w:r w:rsidRPr="00B347EB">
        <w:rPr>
          <w:rFonts w:ascii="Times New Roman" w:hAnsi="Times New Roman" w:cs="Times New Roman"/>
          <w:color w:val="000000"/>
          <w:lang w:val="ru-RU"/>
        </w:rPr>
        <w:t xml:space="preserve"> чрезвычайных ситуаций на различных видах транспорта.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Модуль № 6. «Безопасность в общественных местах»: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перечислять и классифицировать основные источники опасности в общественных местах;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навыки оценки рисков возникновения толпы, давки;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навыки безопасного поведения при проявлении агрессии;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оценивать риски потеряться в общественном месте;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знать порядок действий в случаях, когда потерялся человек;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знать правила пожарной безопасности в общественных местах;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11 КЛАСС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Модуль № 7 «Безопасность в природной среде»: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выделять и классифицировать источники опасности в природной среде;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знать правила безопасного поведения, </w:t>
      </w:r>
      <w:proofErr w:type="spellStart"/>
      <w:r w:rsidRPr="00B347EB">
        <w:rPr>
          <w:rFonts w:ascii="Times New Roman" w:hAnsi="Times New Roman" w:cs="Times New Roman"/>
          <w:color w:val="000000"/>
          <w:lang w:val="ru-RU"/>
        </w:rPr>
        <w:t>минимизирующие</w:t>
      </w:r>
      <w:proofErr w:type="spellEnd"/>
      <w:r w:rsidRPr="00B347EB">
        <w:rPr>
          <w:rFonts w:ascii="Times New Roman" w:hAnsi="Times New Roman" w:cs="Times New Roman"/>
          <w:color w:val="000000"/>
          <w:lang w:val="ru-RU"/>
        </w:rPr>
        <w:t xml:space="preserve"> риски потеряться в природной среде;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знать о порядке действий, если человек потерялся в природной среде;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называть и характеризовать природные чрезвычайные ситуации;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указывать причины и признаки возникновения природных пожаров;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понимать влияние поведения человека на риски возникновения природных пожаров;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риск-ориентированного</w:t>
      </w:r>
      <w:proofErr w:type="spellEnd"/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поведения;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spellStart"/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риск-ориентированного</w:t>
      </w:r>
      <w:proofErr w:type="spellEnd"/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поведения;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риск-ориентированного</w:t>
      </w:r>
      <w:proofErr w:type="spellEnd"/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поведения;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характеризовать значение </w:t>
      </w:r>
      <w:proofErr w:type="spellStart"/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риск-ориентированного</w:t>
      </w:r>
      <w:proofErr w:type="spellEnd"/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подхода к обеспечению экологической безопасности;</w:t>
      </w:r>
    </w:p>
    <w:p w:rsidR="002E17FF" w:rsidRPr="00B347EB" w:rsidRDefault="002E17FF" w:rsidP="00B347EB">
      <w:pPr>
        <w:spacing w:after="0" w:line="240" w:lineRule="auto"/>
        <w:ind w:firstLine="600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навыки экологической грамотности и разумного природопользования.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Модуль № 8. «Основы медицинских знаний. Оказание первой помощи»: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навыки соблюдения мер личной профилактики;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понимать роль вакцинации в профилактике инфекционных заболеваний, приводить примеры;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объяснять смысл понятия «вакцинация по эпидемиологическим показаниям»;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приводить примеры реализации </w:t>
      </w:r>
      <w:proofErr w:type="spellStart"/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риск-ориентированного</w:t>
      </w:r>
      <w:proofErr w:type="spellEnd"/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характеризовать наиболее распространённые неинфекционные заболевания (</w:t>
      </w:r>
      <w:proofErr w:type="spellStart"/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сердечно-сосудистые</w:t>
      </w:r>
      <w:proofErr w:type="spellEnd"/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навыки вызова скорой медицинской помощи;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понимать значение образа жизни в профилактике и защите от неинфекционных заболеваний;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знать основные критерии психического здоровья и психологического благополучия;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иметь представление об </w:t>
      </w:r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основных</w:t>
      </w:r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объяснять смысл понятия «инклюзивное обучение»;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навыки, позволяющие минимизировать влияние хронического стресса;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знать правовые основы оказания первой помощи в Российской Федерации;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объяснять смысл понятий «первая помощь», «скорая медицинская помощь», их соотношение;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навыки применения алгоритма первой помощи;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Модуль № 9. «Безопасность в социуме»: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навыки конструктивного общения;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объяснять смысл понятий «социальная группа», «малая группа», «большая группа»;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характеризовать взаимодействие в группе;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объяснять смысл понятия «конфликт»;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знать стадии развития конфликта, приводить примеры;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характеризовать факторы, способствующие и препятствующие развитию конфликта;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навыки конструктивного разрешения конфликта;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знать условия привлечения третьей стороны для разрешения конфликта;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представление о способах пресечения опасных проявлений конфликтов;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раскрывать способы противодействия </w:t>
      </w:r>
      <w:proofErr w:type="spellStart"/>
      <w:r w:rsidRPr="00B347EB">
        <w:rPr>
          <w:rFonts w:ascii="Times New Roman" w:hAnsi="Times New Roman" w:cs="Times New Roman"/>
          <w:color w:val="000000"/>
          <w:lang w:val="ru-RU"/>
        </w:rPr>
        <w:t>буллингу</w:t>
      </w:r>
      <w:proofErr w:type="spellEnd"/>
      <w:r w:rsidRPr="00B347EB">
        <w:rPr>
          <w:rFonts w:ascii="Times New Roman" w:hAnsi="Times New Roman" w:cs="Times New Roman"/>
          <w:color w:val="000000"/>
          <w:lang w:val="ru-RU"/>
        </w:rPr>
        <w:t>, проявлениям насилия;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характеризовать способы психологического воздействия;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характеризовать особенности убеждающей коммуникации;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объяснять смысл понятия «манипуляция»; 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называть характеристики </w:t>
      </w:r>
      <w:proofErr w:type="spellStart"/>
      <w:r w:rsidRPr="00B347EB">
        <w:rPr>
          <w:rFonts w:ascii="Times New Roman" w:hAnsi="Times New Roman" w:cs="Times New Roman"/>
          <w:color w:val="000000"/>
          <w:lang w:val="ru-RU"/>
        </w:rPr>
        <w:t>манипулятивного</w:t>
      </w:r>
      <w:proofErr w:type="spellEnd"/>
      <w:r w:rsidRPr="00B347EB">
        <w:rPr>
          <w:rFonts w:ascii="Times New Roman" w:hAnsi="Times New Roman" w:cs="Times New Roman"/>
          <w:color w:val="000000"/>
          <w:lang w:val="ru-RU"/>
        </w:rPr>
        <w:t xml:space="preserve"> воздействия, приводить примеры; 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представления о способах противодействия манипуляции;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иметь представление о деструктивных и </w:t>
      </w:r>
      <w:proofErr w:type="spellStart"/>
      <w:r w:rsidRPr="00B347EB">
        <w:rPr>
          <w:rFonts w:ascii="Times New Roman" w:hAnsi="Times New Roman" w:cs="Times New Roman"/>
          <w:color w:val="000000"/>
          <w:lang w:val="ru-RU"/>
        </w:rPr>
        <w:t>псевдопсихологических</w:t>
      </w:r>
      <w:proofErr w:type="spellEnd"/>
      <w:r w:rsidRPr="00B347EB">
        <w:rPr>
          <w:rFonts w:ascii="Times New Roman" w:hAnsi="Times New Roman" w:cs="Times New Roman"/>
          <w:color w:val="000000"/>
          <w:lang w:val="ru-RU"/>
        </w:rPr>
        <w:t xml:space="preserve"> технологиях и способах противодействия.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Модуль № 10. «Безопасность в информационном пространстве»: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характеризовать цифровую среду, её влияние на жизнь человека;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объяснять смысл понятий «цифровая среда», «цифровой след», «персональные данные»;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запрещённый</w:t>
      </w:r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B347EB">
        <w:rPr>
          <w:rFonts w:ascii="Times New Roman" w:hAnsi="Times New Roman" w:cs="Times New Roman"/>
          <w:color w:val="000000"/>
          <w:lang w:val="ru-RU"/>
        </w:rPr>
        <w:t>контент</w:t>
      </w:r>
      <w:proofErr w:type="spellEnd"/>
      <w:r w:rsidRPr="00B347EB">
        <w:rPr>
          <w:rFonts w:ascii="Times New Roman" w:hAnsi="Times New Roman" w:cs="Times New Roman"/>
          <w:color w:val="000000"/>
          <w:lang w:val="ru-RU"/>
        </w:rPr>
        <w:t xml:space="preserve"> и другие), раскрывать их характерные признаки;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навыки безопасного использования устройств и программ;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перечислять и классифицировать опасности, связанные с поведением людей </w:t>
      </w:r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цифровой среде;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иметь навыки безопасной коммуникации </w:t>
      </w:r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цифровой среде;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B347EB">
        <w:rPr>
          <w:rFonts w:ascii="Times New Roman" w:hAnsi="Times New Roman" w:cs="Times New Roman"/>
          <w:color w:val="000000"/>
          <w:lang w:val="ru-RU"/>
        </w:rPr>
        <w:t>фейк</w:t>
      </w:r>
      <w:proofErr w:type="spellEnd"/>
      <w:r w:rsidRPr="00B347EB">
        <w:rPr>
          <w:rFonts w:ascii="Times New Roman" w:hAnsi="Times New Roman" w:cs="Times New Roman"/>
          <w:color w:val="000000"/>
          <w:lang w:val="ru-RU"/>
        </w:rPr>
        <w:t>»;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раскрывать правовые основы взаимодействия с цифровой средой, выработать навыки безопасных действий по защите прав </w:t>
      </w:r>
      <w:proofErr w:type="gramStart"/>
      <w:r w:rsidRPr="00B347EB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B347EB">
        <w:rPr>
          <w:rFonts w:ascii="Times New Roman" w:hAnsi="Times New Roman" w:cs="Times New Roman"/>
          <w:color w:val="000000"/>
          <w:lang w:val="ru-RU"/>
        </w:rPr>
        <w:t xml:space="preserve"> цифровой среде;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2E17FF" w:rsidRPr="00B347EB" w:rsidRDefault="002E17FF" w:rsidP="00B347EB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b/>
          <w:color w:val="000000"/>
          <w:lang w:val="ru-RU"/>
        </w:rPr>
        <w:t>Модуль № 11. «Основы противодействия экстремизму и терроризму»: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иметь представление о методах и видах террористической деятельности;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</w:t>
      </w:r>
      <w:proofErr w:type="spellStart"/>
      <w:r w:rsidRPr="00B347EB">
        <w:rPr>
          <w:rFonts w:ascii="Times New Roman" w:hAnsi="Times New Roman" w:cs="Times New Roman"/>
          <w:color w:val="000000"/>
          <w:lang w:val="ru-RU"/>
        </w:rPr>
        <w:t>контртеррористической</w:t>
      </w:r>
      <w:proofErr w:type="spellEnd"/>
      <w:r w:rsidRPr="00B347EB">
        <w:rPr>
          <w:rFonts w:ascii="Times New Roman" w:hAnsi="Times New Roman" w:cs="Times New Roman"/>
          <w:color w:val="000000"/>
          <w:lang w:val="ru-RU"/>
        </w:rPr>
        <w:t xml:space="preserve"> операции;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2E17FF" w:rsidRPr="00B347EB" w:rsidRDefault="002E17FF" w:rsidP="00B347EB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B347EB">
        <w:rPr>
          <w:rFonts w:ascii="Times New Roman" w:hAnsi="Times New Roman" w:cs="Times New Roman"/>
          <w:color w:val="000000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2E17FF" w:rsidRPr="00B347EB" w:rsidRDefault="002E17FF" w:rsidP="00B347EB">
      <w:pPr>
        <w:spacing w:line="240" w:lineRule="auto"/>
        <w:rPr>
          <w:rFonts w:ascii="Times New Roman" w:hAnsi="Times New Roman" w:cs="Times New Roman"/>
          <w:lang w:val="ru-RU"/>
        </w:rPr>
        <w:sectPr w:rsidR="002E17FF" w:rsidRPr="00B347EB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A228F8" w:rsidRPr="002E17FF" w:rsidRDefault="00A228F8">
      <w:pPr>
        <w:rPr>
          <w:lang w:val="ru-RU"/>
        </w:rPr>
      </w:pPr>
    </w:p>
    <w:sectPr w:rsidR="00A228F8" w:rsidRPr="002E17FF" w:rsidSect="00A22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956BC"/>
    <w:multiLevelType w:val="multilevel"/>
    <w:tmpl w:val="AFEC5D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E17FF"/>
    <w:rsid w:val="002E17FF"/>
    <w:rsid w:val="00A228F8"/>
    <w:rsid w:val="00B347EB"/>
    <w:rsid w:val="00C33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F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7E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9450</Words>
  <Characters>53867</Characters>
  <Application>Microsoft Office Word</Application>
  <DocSecurity>0</DocSecurity>
  <Lines>448</Lines>
  <Paragraphs>126</Paragraphs>
  <ScaleCrop>false</ScaleCrop>
  <Company>Microsoft</Company>
  <LinksUpToDate>false</LinksUpToDate>
  <CharactersWithSpaces>63191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Курсаков</cp:lastModifiedBy>
  <cp:revision>4</cp:revision>
  <dcterms:created xsi:type="dcterms:W3CDTF">2024-09-07T13:06:00Z</dcterms:created>
  <dcterms:modified xsi:type="dcterms:W3CDTF">2024-09-17T09:51:00Z</dcterms:modified>
</cp:coreProperties>
</file>