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7F" w:rsidRDefault="00771F7F" w:rsidP="00771F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F7F" w:rsidRDefault="00D279C5" w:rsidP="00D279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7499"/>
            <wp:effectExtent l="19050" t="0" r="3175" b="0"/>
            <wp:docPr id="1" name="Рисунок 1" descr="C:\Users\Наталия\Documents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поряд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7F" w:rsidRDefault="00771F7F" w:rsidP="00771F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F7F" w:rsidRDefault="00771F7F" w:rsidP="00771F7F">
      <w:pPr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lastRenderedPageBreak/>
        <w:t>1. Настоящий Порядок уведомления работниками работодателя о возникновении конфликта интересов и порядка урегулирования выявленного конфликта инте</w:t>
      </w:r>
      <w:r>
        <w:rPr>
          <w:rFonts w:ascii="Times New Roman" w:hAnsi="Times New Roman" w:cs="Times New Roman"/>
          <w:sz w:val="28"/>
          <w:szCs w:val="28"/>
        </w:rPr>
        <w:t xml:space="preserve">ресов в Муниципальном бюджетном общеобразовательном </w:t>
      </w:r>
      <w:r w:rsidRPr="00771F7F">
        <w:rPr>
          <w:rFonts w:ascii="Times New Roman" w:hAnsi="Times New Roman" w:cs="Times New Roman"/>
          <w:sz w:val="28"/>
          <w:szCs w:val="28"/>
        </w:rPr>
        <w:t xml:space="preserve"> учреждении</w:t>
      </w:r>
      <w:r>
        <w:rPr>
          <w:rFonts w:ascii="Times New Roman" w:hAnsi="Times New Roman" w:cs="Times New Roman"/>
          <w:sz w:val="28"/>
          <w:szCs w:val="28"/>
        </w:rPr>
        <w:t xml:space="preserve"> «Старояшкинская средняя общеобразовательная школа имени Антонины Павловны Осокиной</w:t>
      </w:r>
      <w:r w:rsidRPr="00771F7F">
        <w:rPr>
          <w:rFonts w:ascii="Times New Roman" w:hAnsi="Times New Roman" w:cs="Times New Roman"/>
          <w:sz w:val="28"/>
          <w:szCs w:val="28"/>
        </w:rPr>
        <w:t xml:space="preserve">») (далее – Учреждение) разработана в соответствии с Федеральным законом от 25 декабря 2008 № 273-ФЗ «О противодействии коррупции» (с изменениями и дополнениями) с целью определения порядка уведомления работниками работодателя о возникновении конфликта интересов и порядка урегулирования выявленного конфликта интересов в Учреждении, перечня сведений, содержащихся в уведомлении, порядка регистрации уведомлений, организации проверки сведений, указанных в уведомлении. </w:t>
      </w:r>
    </w:p>
    <w:p w:rsidR="00771F7F" w:rsidRDefault="00771F7F" w:rsidP="00771F7F">
      <w:pPr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2. Работник Учреждения обязан в письменной форме уведомить работодателя 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(далее – Уведомление) приведена в приложении 1 к настоящему Порядку.</w:t>
      </w:r>
    </w:p>
    <w:p w:rsidR="00771F7F" w:rsidRDefault="00771F7F" w:rsidP="00771F7F">
      <w:pPr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 xml:space="preserve"> 3. В Уведомлении указывается: </w:t>
      </w:r>
    </w:p>
    <w:p w:rsidR="00771F7F" w:rsidRDefault="00771F7F" w:rsidP="00771F7F">
      <w:pPr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 xml:space="preserve">а) фамилия, имя, отчество работника Учреждения, направившего уведомление (далее - Уведомитель); </w:t>
      </w:r>
    </w:p>
    <w:p w:rsidR="00771F7F" w:rsidRDefault="00771F7F" w:rsidP="00771F7F">
      <w:pPr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б) должность уведомителя, наименование структурного подразделения Учреждения, в котором он осуществляет профессиональную деятельность;</w:t>
      </w:r>
    </w:p>
    <w:p w:rsidR="00771F7F" w:rsidRDefault="00771F7F" w:rsidP="00771F7F">
      <w:pPr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 xml:space="preserve"> в) информация о ситуации, при которой личная заинтересованность (прямая или косвенная) работника Учреждения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Учреждения и правами и законными интересами других работников Учреждения, а также законных представителей обучающихся Учреждения, способное привести к причинению вреда правам и законным интересам других работников Учреждения, а также законных представителей обучающихся Учреждения (излагается в свободной форме); </w:t>
      </w:r>
    </w:p>
    <w:p w:rsidR="00771F7F" w:rsidRDefault="00771F7F" w:rsidP="00771F7F">
      <w:pPr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г) информация о личной заинтересованности работника Учреждения, которая влияет или может повлиять на надлежащее исполнение им должностных обязанностей, о возможности получения работником Учреждения при исполнении должностных обязанностей доходов в виде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lastRenderedPageBreak/>
        <w:t>денег, ценностей, иного имущества или услуг имущественного характера,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иных имущественных прав для себя или для третьих лиц;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д) дата подачи уведомления.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4. Уведомление, поданное работником Учреждения, подписывается им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лично.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5. Уведомление регистрируется в день поступления в журнале учета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уведомлений о возникновении конфликта интересов (далее – Журнал)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работником, ответственным за кадровую работу. Форма журнала приведена в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приложении 2 к настоящему Порядку.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6. На Уведомлении ставится отметка о его поступлении к работодателю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регистрационным штампом. В регистрационном штампе указывается дата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поступления и входящий номер.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На копии Уведомления делается письменная отметка о дате и времени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получения уведомления.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7. Уведомление не принимается в случае, если в нем отсутствует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информация, указанная в пункте 3 настоящей Процедуры.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8. Рассмотрение сведений, содержащихся в Уведомлении и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организация проверки указанных сведений проводится комиссией по</w:t>
      </w:r>
    </w:p>
    <w:p w:rsidR="00771F7F" w:rsidRP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работников Учреждения и</w:t>
      </w:r>
    </w:p>
    <w:p w:rsidR="00771F7F" w:rsidRDefault="00771F7F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F7F">
        <w:rPr>
          <w:rFonts w:ascii="Times New Roman" w:hAnsi="Times New Roman" w:cs="Times New Roman"/>
          <w:sz w:val="28"/>
          <w:szCs w:val="28"/>
        </w:rPr>
        <w:t>урегулированию конфликта интересов (далее – Комиссия).</w:t>
      </w: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Default="00F57267" w:rsidP="0077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к Порядку уведомления работниками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работодателя о возникновении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конфликта интересов и порядка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урегулирования выявленного конфликта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интересов</w:t>
      </w:r>
    </w:p>
    <w:p w:rsidR="00F57267" w:rsidRPr="00F57267" w:rsidRDefault="00F57267" w:rsidP="00F57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Форма уведомления о возникновении конфликта интересов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Работодателю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(должность, инициалы, ФИО)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(ФИО уведомителя)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(должность)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(структурное подразделение)</w:t>
      </w:r>
    </w:p>
    <w:p w:rsidR="00F57267" w:rsidRPr="00F57267" w:rsidRDefault="00F57267" w:rsidP="00F57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57267" w:rsidRPr="00F57267" w:rsidRDefault="00F57267" w:rsidP="00F57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Российской</w:t>
      </w:r>
    </w:p>
    <w:p w:rsidR="00F57267" w:rsidRPr="00F57267" w:rsidRDefault="00F57267" w:rsidP="00F57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Федерации от 25.12.2008 № 273-ФЗ «О противодействии коррупции»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(фамилия, имя, отчество уведомителя)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настоящим уведомляю о возникновении конфликта интересов, а именно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(перечислить, в чем выражается конфликт интересов)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Дата _______________ подпись уведомителя ___________________________</w:t>
      </w:r>
    </w:p>
    <w:p w:rsid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 о</w:t>
      </w:r>
    </w:p>
    <w:p w:rsidR="00F57267" w:rsidRPr="00F57267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возникновении конфликта интересов «___»___________20__г. № _______</w:t>
      </w:r>
    </w:p>
    <w:p w:rsidR="00F57267" w:rsidRPr="00771F7F" w:rsidRDefault="00F57267" w:rsidP="00F572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267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Pr="00F57267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F57267" w:rsidRPr="00771F7F" w:rsidSect="00C0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CC" w:rsidRDefault="009557CC" w:rsidP="00771F7F">
      <w:pPr>
        <w:spacing w:after="0" w:line="240" w:lineRule="auto"/>
      </w:pPr>
      <w:r>
        <w:separator/>
      </w:r>
    </w:p>
  </w:endnote>
  <w:endnote w:type="continuationSeparator" w:id="0">
    <w:p w:rsidR="009557CC" w:rsidRDefault="009557CC" w:rsidP="0077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CC" w:rsidRDefault="009557CC" w:rsidP="00771F7F">
      <w:pPr>
        <w:spacing w:after="0" w:line="240" w:lineRule="auto"/>
      </w:pPr>
      <w:r>
        <w:separator/>
      </w:r>
    </w:p>
  </w:footnote>
  <w:footnote w:type="continuationSeparator" w:id="0">
    <w:p w:rsidR="009557CC" w:rsidRDefault="009557CC" w:rsidP="0077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2ED"/>
    <w:rsid w:val="001A12ED"/>
    <w:rsid w:val="0038017B"/>
    <w:rsid w:val="00771F7F"/>
    <w:rsid w:val="009557CC"/>
    <w:rsid w:val="00C03062"/>
    <w:rsid w:val="00D279C5"/>
    <w:rsid w:val="00F11308"/>
    <w:rsid w:val="00F5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F7F"/>
  </w:style>
  <w:style w:type="paragraph" w:styleId="a5">
    <w:name w:val="footer"/>
    <w:basedOn w:val="a"/>
    <w:link w:val="a6"/>
    <w:uiPriority w:val="99"/>
    <w:unhideWhenUsed/>
    <w:rsid w:val="0077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F7F"/>
  </w:style>
  <w:style w:type="paragraph" w:styleId="a7">
    <w:name w:val="Balloon Text"/>
    <w:basedOn w:val="a"/>
    <w:link w:val="a8"/>
    <w:uiPriority w:val="99"/>
    <w:semiHidden/>
    <w:unhideWhenUsed/>
    <w:rsid w:val="00D2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F7F"/>
  </w:style>
  <w:style w:type="paragraph" w:styleId="a5">
    <w:name w:val="footer"/>
    <w:basedOn w:val="a"/>
    <w:link w:val="a6"/>
    <w:uiPriority w:val="99"/>
    <w:unhideWhenUsed/>
    <w:rsid w:val="0077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3</cp:revision>
  <cp:lastPrinted>2022-05-30T11:38:00Z</cp:lastPrinted>
  <dcterms:created xsi:type="dcterms:W3CDTF">2022-05-30T11:27:00Z</dcterms:created>
  <dcterms:modified xsi:type="dcterms:W3CDTF">2024-07-01T09:33:00Z</dcterms:modified>
</cp:coreProperties>
</file>