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3B90" w:rsidRPr="00206DB3" w:rsidRDefault="000D3B90">
      <w:pPr>
        <w:spacing w:after="0"/>
        <w:ind w:left="120"/>
        <w:jc w:val="center"/>
        <w:rPr>
          <w:sz w:val="20"/>
          <w:szCs w:val="20"/>
          <w:lang w:val="ru-RU"/>
        </w:rPr>
      </w:pPr>
      <w:bookmarkStart w:id="0" w:name="block-33419367"/>
    </w:p>
    <w:p w:rsidR="000D3B90" w:rsidRPr="00206DB3" w:rsidRDefault="000D3B90">
      <w:pPr>
        <w:spacing w:after="0"/>
        <w:ind w:left="120"/>
        <w:jc w:val="center"/>
        <w:rPr>
          <w:sz w:val="20"/>
          <w:szCs w:val="20"/>
          <w:lang w:val="ru-RU"/>
        </w:rPr>
      </w:pPr>
    </w:p>
    <w:p w:rsidR="000D3B90" w:rsidRPr="00206DB3" w:rsidRDefault="001E112B">
      <w:pPr>
        <w:spacing w:after="0"/>
        <w:ind w:left="120"/>
        <w:jc w:val="center"/>
        <w:rPr>
          <w:sz w:val="20"/>
          <w:szCs w:val="20"/>
          <w:lang w:val="ru-RU"/>
        </w:rPr>
      </w:pPr>
      <w:r>
        <w:rPr>
          <w:noProof/>
          <w:sz w:val="20"/>
          <w:szCs w:val="20"/>
          <w:lang w:val="ru-RU" w:eastAsia="ru-RU"/>
        </w:rPr>
        <w:drawing>
          <wp:inline distT="0" distB="0" distL="0" distR="0">
            <wp:extent cx="5339718" cy="8267713"/>
            <wp:effectExtent l="19050" t="0" r="0" b="0"/>
            <wp:docPr id="1" name="Рисунок 1" descr="C:\Users\Наталия\Documents\5-9 ге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Наталия\Documents\5-9 гео.jpg"/>
                    <pic:cNvPicPr>
                      <a:picLocks noChangeAspect="1" noChangeArrowheads="1"/>
                    </pic:cNvPicPr>
                  </pic:nvPicPr>
                  <pic:blipFill>
                    <a:blip r:embed="rId5" cstate="print"/>
                    <a:srcRect/>
                    <a:stretch>
                      <a:fillRect/>
                    </a:stretch>
                  </pic:blipFill>
                  <pic:spPr bwMode="auto">
                    <a:xfrm>
                      <a:off x="0" y="0"/>
                      <a:ext cx="5337741" cy="8264651"/>
                    </a:xfrm>
                    <a:prstGeom prst="rect">
                      <a:avLst/>
                    </a:prstGeom>
                    <a:noFill/>
                    <a:ln w="9525">
                      <a:noFill/>
                      <a:miter lim="800000"/>
                      <a:headEnd/>
                      <a:tailEnd/>
                    </a:ln>
                  </pic:spPr>
                </pic:pic>
              </a:graphicData>
            </a:graphic>
          </wp:inline>
        </w:drawing>
      </w:r>
    </w:p>
    <w:p w:rsidR="000D3B90" w:rsidRPr="00206DB3" w:rsidRDefault="000D3B90">
      <w:pPr>
        <w:spacing w:after="0"/>
        <w:ind w:left="120"/>
        <w:jc w:val="center"/>
        <w:rPr>
          <w:sz w:val="20"/>
          <w:szCs w:val="20"/>
          <w:lang w:val="ru-RU"/>
        </w:rPr>
      </w:pPr>
    </w:p>
    <w:p w:rsidR="000D3B90" w:rsidRPr="00206DB3" w:rsidRDefault="000D3B90">
      <w:pPr>
        <w:spacing w:after="0"/>
        <w:ind w:left="120"/>
        <w:rPr>
          <w:sz w:val="20"/>
          <w:szCs w:val="20"/>
          <w:lang w:val="ru-RU"/>
        </w:rPr>
      </w:pPr>
    </w:p>
    <w:p w:rsidR="000D3B90" w:rsidRPr="00206DB3" w:rsidRDefault="000D3B90">
      <w:pPr>
        <w:rPr>
          <w:sz w:val="20"/>
          <w:szCs w:val="20"/>
          <w:lang w:val="ru-RU"/>
        </w:rPr>
        <w:sectPr w:rsidR="000D3B90" w:rsidRPr="00206DB3">
          <w:pgSz w:w="11906" w:h="16383"/>
          <w:pgMar w:top="1134" w:right="850" w:bottom="1134" w:left="1701" w:header="720" w:footer="720" w:gutter="0"/>
          <w:cols w:space="720"/>
        </w:sectPr>
      </w:pPr>
    </w:p>
    <w:p w:rsidR="000D3B90" w:rsidRPr="00206DB3" w:rsidRDefault="00B56360">
      <w:pPr>
        <w:spacing w:after="0" w:line="264" w:lineRule="auto"/>
        <w:ind w:left="120"/>
        <w:jc w:val="both"/>
        <w:rPr>
          <w:sz w:val="20"/>
          <w:szCs w:val="20"/>
          <w:lang w:val="ru-RU"/>
        </w:rPr>
      </w:pPr>
      <w:bookmarkStart w:id="1" w:name="block-33419368"/>
      <w:bookmarkEnd w:id="0"/>
      <w:r w:rsidRPr="00206DB3">
        <w:rPr>
          <w:rFonts w:ascii="Times New Roman" w:hAnsi="Times New Roman"/>
          <w:b/>
          <w:color w:val="000000"/>
          <w:sz w:val="20"/>
          <w:szCs w:val="20"/>
          <w:lang w:val="ru-RU"/>
        </w:rPr>
        <w:lastRenderedPageBreak/>
        <w:t>ПОЯСНИТЕЛЬНАЯ ЗАПИСКА</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Программа по географии составлена на основе требований к результатам освоения ООП ООО,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 и подлежит непосредственному применению при реализации обязательной части образовательной программы основного общего образования.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Программа по географии отражает основные требования ФГОС ООО к личностным, метапредметным и предметным результатам освоения образовательных программ.</w:t>
      </w:r>
    </w:p>
    <w:p w:rsidR="000D3B90" w:rsidRPr="00206DB3" w:rsidRDefault="00B56360">
      <w:pPr>
        <w:spacing w:after="0" w:line="264" w:lineRule="auto"/>
        <w:ind w:left="120"/>
        <w:jc w:val="both"/>
        <w:rPr>
          <w:sz w:val="20"/>
          <w:szCs w:val="20"/>
          <w:lang w:val="ru-RU"/>
        </w:rPr>
      </w:pPr>
      <w:r w:rsidRPr="00206DB3">
        <w:rPr>
          <w:rFonts w:ascii="Times New Roman" w:hAnsi="Times New Roman"/>
          <w:color w:val="000000"/>
          <w:sz w:val="20"/>
          <w:szCs w:val="20"/>
          <w:lang w:val="ru-RU"/>
        </w:rPr>
        <w:t>Программа по географии даёт представление о целях обучения, воспитания и развития обучающихся средствами учебного предмета, устанавливает обязательное предметное содержание, предусматривает распределение его по классам и структурирование его по разделам и темам курса, даёт распределение учебных часов по тематическим разделам курса и последовательность их изучения с учётом межпредметных и внутрипредметных связей, логики учебного процесса, возрастных особенностей обучающихся; определяет возможности предмета для реализации требований к результатам освоения программы основного общего образования, требований к результатам обучения географии, а также основных видов деятельности обучающихся.</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ОБЩАЯ ХАРАКТЕРИСТИКА УЧЕБНОГО ПРЕДМЕТА «ГЕОГРАФИЯ»</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География в основной школе —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уровневой дифференциации.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 xml:space="preserve">ЦЕЛИ ИЗУЧЕНИЯ </w:t>
      </w:r>
      <w:r w:rsidRPr="00206DB3">
        <w:rPr>
          <w:rFonts w:ascii="Times New Roman" w:hAnsi="Times New Roman"/>
          <w:b/>
          <w:color w:val="333333"/>
          <w:sz w:val="20"/>
          <w:szCs w:val="20"/>
          <w:lang w:val="ru-RU"/>
        </w:rPr>
        <w:t>УЧЕБНОГО ПРЕДМЕТА</w:t>
      </w:r>
      <w:r w:rsidRPr="00206DB3">
        <w:rPr>
          <w:rFonts w:ascii="Times New Roman" w:hAnsi="Times New Roman"/>
          <w:b/>
          <w:color w:val="000000"/>
          <w:sz w:val="20"/>
          <w:szCs w:val="20"/>
          <w:lang w:val="ru-RU"/>
        </w:rPr>
        <w:t xml:space="preserve"> «ГЕОГРАФИЯ»</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Изучение географии в общем образовании направлено на достижение следующих целей: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1) 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2) 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3) воспитание экологической культуры, соответствующей современному уровню геоэкологического мышления на основе освоения знаний о взаимосвязях в ПК,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4) формирование способности поиска и применения различных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процессов, жизненных ситуаций;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5) 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полиэтничном и многоконфессиональном мире;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6) 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серьёзной базы географических знаний.</w:t>
      </w:r>
    </w:p>
    <w:p w:rsidR="000D3B90" w:rsidRPr="00206DB3" w:rsidRDefault="000D3B90">
      <w:pPr>
        <w:spacing w:after="0" w:line="264" w:lineRule="auto"/>
        <w:ind w:left="120"/>
        <w:jc w:val="both"/>
        <w:rPr>
          <w:sz w:val="20"/>
          <w:szCs w:val="20"/>
          <w:lang w:val="ru-RU"/>
        </w:rPr>
      </w:pPr>
    </w:p>
    <w:p w:rsidR="000D3B90" w:rsidRPr="00206DB3" w:rsidRDefault="00B56360" w:rsidP="00206DB3">
      <w:pPr>
        <w:spacing w:after="0" w:line="264" w:lineRule="auto"/>
        <w:ind w:left="120"/>
        <w:jc w:val="both"/>
        <w:rPr>
          <w:sz w:val="20"/>
          <w:szCs w:val="20"/>
          <w:lang w:val="ru-RU"/>
        </w:rPr>
      </w:pPr>
      <w:r w:rsidRPr="00206DB3">
        <w:rPr>
          <w:rFonts w:ascii="Times New Roman" w:hAnsi="Times New Roman"/>
          <w:b/>
          <w:color w:val="000000"/>
          <w:sz w:val="20"/>
          <w:szCs w:val="20"/>
          <w:lang w:val="ru-RU"/>
        </w:rPr>
        <w:t>МЕСТО УЧЕБНОГО ПРЕДМЕТА «ГЕОГРАФИЯ» В УЧЕБНОМ ПЛАНЕ</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 системе общего образования «География» признана обязательным учебным предметом, который входит в состав предметной области «Общественно-научные предметы».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Освоение содержания курса «География» в основной школе происходит с опорой на географические знания и умения, сформированные ранее в курсе «Окружающий мир».</w:t>
      </w:r>
    </w:p>
    <w:p w:rsidR="000D3B90" w:rsidRPr="00206DB3" w:rsidRDefault="00B56360">
      <w:pPr>
        <w:spacing w:after="0" w:line="264" w:lineRule="auto"/>
        <w:ind w:left="120"/>
        <w:jc w:val="both"/>
        <w:rPr>
          <w:sz w:val="20"/>
          <w:szCs w:val="20"/>
          <w:lang w:val="ru-RU"/>
        </w:rPr>
      </w:pPr>
      <w:r w:rsidRPr="00206DB3">
        <w:rPr>
          <w:rFonts w:ascii="Times New Roman" w:hAnsi="Times New Roman"/>
          <w:color w:val="000000"/>
          <w:sz w:val="20"/>
          <w:szCs w:val="20"/>
          <w:lang w:val="ru-RU"/>
        </w:rPr>
        <w:t>Учебным планом на изучение географии отводится 272 часа: по одному часу в неделю в 5 и 6 классах и по 2 часа в 7, 8 и 9 классах.</w:t>
      </w:r>
    </w:p>
    <w:p w:rsidR="000D3B90" w:rsidRPr="00206DB3" w:rsidRDefault="000D3B90">
      <w:pPr>
        <w:rPr>
          <w:sz w:val="20"/>
          <w:szCs w:val="20"/>
          <w:lang w:val="ru-RU"/>
        </w:rPr>
        <w:sectPr w:rsidR="000D3B90" w:rsidRPr="00206DB3" w:rsidSect="00206DB3">
          <w:pgSz w:w="11906" w:h="16383"/>
          <w:pgMar w:top="426" w:right="850" w:bottom="567" w:left="1701" w:header="720" w:footer="720" w:gutter="0"/>
          <w:cols w:space="720"/>
        </w:sectPr>
      </w:pPr>
    </w:p>
    <w:p w:rsidR="000D3B90" w:rsidRPr="00206DB3" w:rsidRDefault="00B56360">
      <w:pPr>
        <w:spacing w:after="0" w:line="264" w:lineRule="auto"/>
        <w:ind w:left="120"/>
        <w:jc w:val="both"/>
        <w:rPr>
          <w:sz w:val="20"/>
          <w:szCs w:val="20"/>
          <w:lang w:val="ru-RU"/>
        </w:rPr>
      </w:pPr>
      <w:bookmarkStart w:id="2" w:name="block-33419369"/>
      <w:bookmarkEnd w:id="1"/>
      <w:r w:rsidRPr="00206DB3">
        <w:rPr>
          <w:rFonts w:ascii="Times New Roman" w:hAnsi="Times New Roman"/>
          <w:b/>
          <w:color w:val="000000"/>
          <w:sz w:val="20"/>
          <w:szCs w:val="20"/>
          <w:lang w:val="ru-RU"/>
        </w:rPr>
        <w:lastRenderedPageBreak/>
        <w:t>СОДЕРЖАНИЕ УЧЕБНОГО ПРЕДМЕТА</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5 КЛАСС</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1. Географическое изучение Земли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Введение</w:t>
      </w:r>
      <w:r w:rsidRPr="00206DB3">
        <w:rPr>
          <w:rFonts w:ascii="Times New Roman" w:hAnsi="Times New Roman"/>
          <w:color w:val="000000"/>
          <w:sz w:val="20"/>
          <w:szCs w:val="20"/>
          <w:lang w:val="ru-RU"/>
        </w:rPr>
        <w:t>. География — наука о планете Земля</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Что изучает география? Географические объекты, процессы и явления. Как география изучает объекты, процессы и явления. Географические методы изучения объектов и явлений. Древо географических наук.</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Организация фенологических наблюдений в природе: планирование, участие в групповой работе, форма систематизации данных.</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История географических открытий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Представления о мире в древности (Древний Китай, Древний Египет, Древняя Греция, Древний Рим). Путешествие Пифея. Плавания финикийцев вокруг Африки. Экспедиции Т. Хейердала как модель путешествий в древности. Появление географических карт.</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География в эпоху Средневековья: путешествия и открытия викингов, древних арабов, русских землепроходцев. Путешествия М. Поло и А. Никитина.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Эпоха Великих географических открытий. Три пути в Индию. Открытие Нового света — экспедиция Х. Колумба. 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Географические открытия </w:t>
      </w:r>
      <w:r w:rsidRPr="00206DB3">
        <w:rPr>
          <w:rFonts w:ascii="Times New Roman" w:hAnsi="Times New Roman"/>
          <w:color w:val="000000"/>
          <w:sz w:val="20"/>
          <w:szCs w:val="20"/>
        </w:rPr>
        <w:t>XVII</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XIX</w:t>
      </w:r>
      <w:r w:rsidRPr="00206DB3">
        <w:rPr>
          <w:rFonts w:ascii="Times New Roman" w:hAnsi="Times New Roman"/>
          <w:color w:val="000000"/>
          <w:sz w:val="20"/>
          <w:szCs w:val="20"/>
          <w:lang w:val="ru-RU"/>
        </w:rPr>
        <w:t xml:space="preserve"> вв. Поиски Южной Земли — открытие Австралии. 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Географические исследования в ХХ в. Исследование полярных областей Земли. Изучение Мирового океана. Географические открытия Новейшего времени.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Обозначение на контурной карте географических объектов, открытых в разные периоды.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Сравнение карт Эратосфена, Птолемея и современных карт по предложенным учителем вопросам.</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2. Изображения земной поверхности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1. Планы местности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Профессия топограф.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Определение направлений и расстояний по плану местности.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Составление описания маршрута по плану местности.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2. Географические карты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расстояний по глобусу.</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Профессия картограф. Система космической навигации. Геоинформационные системы.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Определение направлений и расстояний по карте полушарий.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Определение географических координат объектов и определение объектов по их географическим координатам.</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3. Земля — планета Солнечной системы</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Земля в Солнечной системе. Гипотезы возникновения Земли. Форма, размеры Земли, их географические следствия.</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Земли. Пояса освещённости. Тропики и полярные круги. Вращение Земли вокруг своей оси. Смена дня и ночи на Земле.</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Влияние Космоса на Землю и жизнь людей.</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4. Оболочки Земли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Литосфера — каменная оболочка Земли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Литосфера — твёрдая оболочка Земли. Методы изучения земных глубин.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Профессии сейсмолог и вулканолог.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Рельеф земной поверхности и методы его изучения. Планетарные формы рельефа —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Описание горной системы или равнины по физической карте.</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Заключение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Практикум «Сезонные изменения в природе своей местности»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Анализ результатов фенологических наблюдений и наблюдений за погодой.</w:t>
      </w:r>
    </w:p>
    <w:p w:rsidR="000D3B90" w:rsidRPr="00206DB3" w:rsidRDefault="000D3B90">
      <w:pPr>
        <w:spacing w:after="0" w:line="264" w:lineRule="auto"/>
        <w:ind w:left="120"/>
        <w:jc w:val="both"/>
        <w:rPr>
          <w:sz w:val="20"/>
          <w:szCs w:val="20"/>
          <w:lang w:val="ru-RU"/>
        </w:rPr>
      </w:pP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6 КЛАСС</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1. Оболочки Земли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 xml:space="preserve"> Тема 1. Гидросфера — водная оболочка Земли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Гидросфера и методы её изучения. Части гидросферы. Мировой круговорот воды. Значение гидросферы.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Способы изучения и наблюдения за загрязнением вод Мирового океана.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Воды суши. Способы изображения внутренних вод на картах.</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Реки: горные и равнинные. Речная система, бассейн, водораздел. Пороги и водопады. Питание и режим реки.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Озёра. Происхождение озёрных котловин. Питание озёр. Озёра сточные и бессточные. Профессия гидролог. Природные ледники: горные и покровные. Профессия гляциолог.</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lastRenderedPageBreak/>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Многолетняя мерзлота. Болота, их образование.</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Стихийные явления в гидросфере, методы наблюдения и защиты.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Человек и гидросфера. Использование человеком энергии воды.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Использование космических методов в исследовании влияния человека на гидросферу.</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Сравнение двух рек (России и мира) по заданным признакам.</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Характеристика одного из крупнейших озёр России по плану в форме презентации.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3. Составление перечня поверхностных водных объектов своего края и их систематизация в форме таблицы.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2. Атмосфера — воздушная оболочка Земли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Воздушная оболочка Земли: газовый состав, строение и значение атмосферы.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Атмосферное давление. Ветер и причины его возникновения. Роза ветров. Бризы. Муссоны.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Погода и её показатели. Причины изменения погоды.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Климат и климатообразующие факторы. Зависимость климата от географической широты и высоты местности над уровнем моря.</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Человек и атмосфера. Взаимовлияние человека и атмосферы. Адаптация человека к климатическим условиям. 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Представление результатов наблюдения за погодой своей местности.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Анализ графиков суточного хода температуры воздуха и относительной влажности с целью установления зависимости между данными элементами погоды.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3. Биосфера — оболочка жизни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Биосфера — оболочка жизни. Границы биосферы. Профессии биогеограф и геоэколог. 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Человек как часть биосферы. Распространение людей на Земле.</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Исследования и экологические проблемы.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Характеристика растительности участка местности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Заключение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Природно-территориальные комплексы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Природная среда. Охрана природы. Природные особо охраняемые территории. Всемирное наследие ЮНЕСКО.</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 (выполняется на местности)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Характеристика локального природного комплекса по плану.</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7 КЛАСС</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 xml:space="preserve">Раздел 1. Главные закономерности природы Земли </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Географическая оболочка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lastRenderedPageBreak/>
        <w:t>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Современные исследования по сохранению важнейших биотопов Земли.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Выявление проявления широтной зональности по картам природных зон.</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2. Литосфера и рельеф Земли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рельефообразования. Полезные ископаемые.</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Анализ физической карты и карты строения земной коры с целью выявления закономерностей распространения крупных форм рельефа.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Объяснение вулканических или сейсмических событий, о которых говорится в тексте.</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3. Атмосфера и климаты Земли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Климатограмма как графическая форма отражения климатических особенностей территории.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Описание климата территории по климатической карте и климатограмме.</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4. Мировой океан — основная часть гидросферы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ледовитости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 океана.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Сравнение двух океанов по плану с использованием нескольких источников географической информации.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2. Человечество на Земле</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Численность населения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Заселение Земли человеком. Современная численность населения мира. Изменение численности населения во времени. Методы определения численности населения, переписи населения. Факторы, влияющие на рост численности населения. Размещение и плотность населения.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Определение, сравнение темпов изменения численности населения отдельных регионов мира по статистическим материалам.</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Определение и сравнение различий в численности, плотности населения отдельных стран по разным источникам.</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2. Страны и народы мира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на природные комплексы. Комплексные карты. Города и сельские поселения. Культурно-исторические регионы мира. Многообразие стран, их основные типы. Профессия менеджер в сфере туризма, экскурсовод.</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lastRenderedPageBreak/>
        <w:t>1. Сравнение занятий населения двух стран по комплексным картам.</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 xml:space="preserve">Раздел 3. Материки и страны </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Южные материки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w:t>
      </w:r>
      <w:r w:rsidRPr="00206DB3">
        <w:rPr>
          <w:rFonts w:ascii="Times New Roman" w:hAnsi="Times New Roman"/>
          <w:color w:val="000000"/>
          <w:sz w:val="20"/>
          <w:szCs w:val="20"/>
        </w:rPr>
        <w:t>XX</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XXI</w:t>
      </w:r>
      <w:r w:rsidRPr="00206DB3">
        <w:rPr>
          <w:rFonts w:ascii="Times New Roman" w:hAnsi="Times New Roman"/>
          <w:color w:val="000000"/>
          <w:sz w:val="20"/>
          <w:szCs w:val="20"/>
          <w:lang w:val="ru-RU"/>
        </w:rPr>
        <w:t xml:space="preserve"> вв. Современные исследования в Антарктиде. Роль России в открытиях и исследованиях ледового континента.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Сравнение географического положения двух (любых) южных материков.</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Объяснение годового хода температур и режима выпадения атмосферных осадков в экваториальном климатическом поясе</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3. Сравнение особенностей климата Африки, Южной Америки и Австралии по плану.</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4. Описание Австралии или одной из стран Африки или Южной Америки по географическим картам.</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5. Объяснение особенностей размещения населения Австралии или одной из стран Африки или Южной Америки.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2. Северные материки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Объяснение распространения зон современного вулканизма и землетрясений на территории Северной Америки и Евразии.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Объяснение климатических различий территорий, находящихся на одной географической широте, на примере умеренного климатического пляса.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3. Представление в виде таблицы информации о компонентах природы одной из природных зон на основе анализа нескольких источников информации.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3. Взаимодействие природы и общества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Характеристика изменений компонентов природы на территории одной из стран мира в результате деятельности человека.</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8 КЛАСС</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1. Географическое пространство России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История формирования и освоения территории России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История освоения и заселения территории современной России в </w:t>
      </w:r>
      <w:r w:rsidRPr="00206DB3">
        <w:rPr>
          <w:rFonts w:ascii="Times New Roman" w:hAnsi="Times New Roman"/>
          <w:color w:val="000000"/>
          <w:sz w:val="20"/>
          <w:szCs w:val="20"/>
        </w:rPr>
        <w:t>XI</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XVI</w:t>
      </w:r>
      <w:r w:rsidRPr="00206DB3">
        <w:rPr>
          <w:rFonts w:ascii="Times New Roman" w:hAnsi="Times New Roman"/>
          <w:color w:val="000000"/>
          <w:sz w:val="20"/>
          <w:szCs w:val="20"/>
          <w:lang w:val="ru-RU"/>
        </w:rPr>
        <w:t xml:space="preserve"> вв. Расширение территории России в </w:t>
      </w:r>
      <w:r w:rsidRPr="00206DB3">
        <w:rPr>
          <w:rFonts w:ascii="Times New Roman" w:hAnsi="Times New Roman"/>
          <w:color w:val="000000"/>
          <w:sz w:val="20"/>
          <w:szCs w:val="20"/>
        </w:rPr>
        <w:t>XVI</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XIX</w:t>
      </w:r>
      <w:r w:rsidRPr="00206DB3">
        <w:rPr>
          <w:rFonts w:ascii="Times New Roman" w:hAnsi="Times New Roman"/>
          <w:color w:val="000000"/>
          <w:sz w:val="20"/>
          <w:szCs w:val="20"/>
          <w:lang w:val="ru-RU"/>
        </w:rPr>
        <w:t xml:space="preserve"> вв. Русские первопроходцы. Изменения внешних границ России в ХХ в. Воссоединение Крыма с Россией.</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Представление в виде таблицы сведений об изменении границ России на разных исторических этапах на основе анализа географических карт.</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2. Географическое положение и границы России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w:t>
      </w:r>
      <w:r w:rsidRPr="00206DB3">
        <w:rPr>
          <w:rFonts w:ascii="Times New Roman" w:hAnsi="Times New Roman"/>
          <w:color w:val="000000"/>
          <w:sz w:val="20"/>
          <w:szCs w:val="20"/>
          <w:lang w:val="ru-RU"/>
        </w:rPr>
        <w:lastRenderedPageBreak/>
        <w:t>экономическая зона Российской Федерации. Географическое положение России. Виды географического положения. Страны — соседи России. Ближнее и дальнее зарубежье. Моря, омывающие территорию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3. Время на территории России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Россия на карте часовых поясов мира. Карта часовых зон России. Местное, поясное и зональное время: роль в хозяйстве и жизни людей.</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Определение различия во времени для разных городов России по карте часовых зон.</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4. Административно-территориальное устройство России. Районирование территории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Федеративное устройство России. Субъекты Российской 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2. Природа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Природные условия и ресурсы России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Природные условия и природные ресурсы. Классификации природных ресурсов. Природно-ресурсный капитал и экологический потенциал России. 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Характеристика природно-ресурсного капитала своего края по картам и статистическим материалам.</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2. Геологическое строение, рельеф и полезные ископаемые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Объяснение распространения по территории России опасных геологических явлений.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Объяснение особенностей рельефа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3. Климат и климатические ресурсы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территории страны. 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 Особенности климата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Описание и прогнозирование погоды территории по карте погоды.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lastRenderedPageBreak/>
        <w:t>2.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3. Оценка влияния основных климатических показателей своего края на жизнь и хозяйственную деятельность населения.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4. Моря России. Внутренние воды и водные ресурсы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Моря как аквальные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Сравнение особенностей режима и характера течения двух рек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Объяснение распространения опасных гидрологических природных явлений на территории страны.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5. Природно-хозяйственные зоны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Почва —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Природно-хозяйственные зоны России: взаимосвязь и взаимообусловленность их компонентов.</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Высотная поясность в горах на территории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Объяснение различий структуры высотной поясности в горных системах.</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3. Население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1. Численность населения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Динамика численности населения России в </w:t>
      </w:r>
      <w:r w:rsidRPr="00206DB3">
        <w:rPr>
          <w:rFonts w:ascii="Times New Roman" w:hAnsi="Times New Roman"/>
          <w:color w:val="000000"/>
          <w:sz w:val="20"/>
          <w:szCs w:val="20"/>
        </w:rPr>
        <w:t>XX</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XXI</w:t>
      </w:r>
      <w:r w:rsidRPr="00206DB3">
        <w:rPr>
          <w:rFonts w:ascii="Times New Roman" w:hAnsi="Times New Roman"/>
          <w:color w:val="000000"/>
          <w:sz w:val="20"/>
          <w:szCs w:val="20"/>
          <w:lang w:val="ru-RU"/>
        </w:rPr>
        <w:t xml:space="preserve"> вв. и факторы, определяющие её. Переписи населения России. 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Геодемографическое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основные направления миграционных потоков России в разные исторические периоды. Государственная миграционная политика Российской Федерации. Различные варианты прогнозов изменения численности населения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2. Территориальные особенности размещения населения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3. Народы и религии России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lastRenderedPageBreak/>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Построение картограммы «Доля титульных этносов в численности населения республик и автономных округов РФ».</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4. Половой и возрастной состав населения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жизни мужского и женского населения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Объяснение динамики половозрастного состава населения России на основе анализа половозрастных пирамид.</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5. Человеческий капитал России</w:t>
      </w:r>
    </w:p>
    <w:p w:rsidR="000D3B90" w:rsidRPr="00206DB3" w:rsidRDefault="00B56360">
      <w:pPr>
        <w:spacing w:after="0" w:line="264" w:lineRule="auto"/>
        <w:ind w:firstLine="600"/>
        <w:jc w:val="both"/>
        <w:rPr>
          <w:sz w:val="20"/>
          <w:szCs w:val="20"/>
        </w:rPr>
      </w:pPr>
      <w:r w:rsidRPr="00206DB3">
        <w:rPr>
          <w:rFonts w:ascii="Times New Roman" w:hAnsi="Times New Roman"/>
          <w:color w:val="000000"/>
          <w:sz w:val="20"/>
          <w:szCs w:val="20"/>
          <w:lang w:val="ru-RU"/>
        </w:rPr>
        <w:t xml:space="preserve">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w:t>
      </w:r>
      <w:r w:rsidRPr="00206DB3">
        <w:rPr>
          <w:rFonts w:ascii="Times New Roman" w:hAnsi="Times New Roman"/>
          <w:color w:val="000000"/>
          <w:sz w:val="20"/>
          <w:szCs w:val="20"/>
        </w:rPr>
        <w:t>ИЧР и его географические различия.</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Практическая работа</w:t>
      </w:r>
    </w:p>
    <w:p w:rsidR="000D3B90" w:rsidRPr="00206DB3" w:rsidRDefault="00B56360">
      <w:pPr>
        <w:numPr>
          <w:ilvl w:val="0"/>
          <w:numId w:val="1"/>
        </w:numPr>
        <w:spacing w:after="0" w:line="264" w:lineRule="auto"/>
        <w:jc w:val="both"/>
        <w:rPr>
          <w:sz w:val="20"/>
          <w:szCs w:val="20"/>
          <w:lang w:val="ru-RU"/>
        </w:rPr>
      </w:pPr>
      <w:r w:rsidRPr="00206DB3">
        <w:rPr>
          <w:rFonts w:ascii="Times New Roman" w:hAnsi="Times New Roman"/>
          <w:color w:val="000000"/>
          <w:sz w:val="20"/>
          <w:szCs w:val="20"/>
          <w:lang w:val="ru-RU"/>
        </w:rPr>
        <w:t>Классификация Федеральных округов по особенностям естественного и механического движения населения.</w:t>
      </w: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9 КЛАСС</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1. Хозяйство России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1. Общая характеристика хозяйства России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Производственный капитал. Распределение производственного капитала по территории страны. Условия и факторы размещения хозяйства.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333333"/>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333333"/>
          <w:sz w:val="20"/>
          <w:szCs w:val="20"/>
          <w:lang w:val="ru-RU"/>
        </w:rPr>
        <w:t>1. Определение влияния географического положения России на особенности отраслевой и территориальной структуры хозяйства.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2. Топливно-энергетический комплекс (ТЭК)</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окружающую среду. Основные положения «Энергетической стратегии России на период до 2035 года».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Анализ статистических и текстовых материалов с целью сравнения стоимости электроэнергии для населения России в различных регионах.</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Сравнительная оценка возможностей для развития энергетики ВИЭ в отдельных регионах страны.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3. Металлургический комплекс</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w:t>
      </w:r>
      <w:r w:rsidRPr="00206DB3">
        <w:rPr>
          <w:rFonts w:ascii="Times New Roman" w:hAnsi="Times New Roman"/>
          <w:color w:val="000000"/>
          <w:sz w:val="20"/>
          <w:szCs w:val="20"/>
          <w:lang w:val="ru-RU"/>
        </w:rPr>
        <w:lastRenderedPageBreak/>
        <w:t>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 утвержденной распоряжением Правительства Российской Федерации от 28 декабря 2022 г. №4260-р.</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333333"/>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333333"/>
          <w:sz w:val="20"/>
          <w:szCs w:val="20"/>
          <w:lang w:val="ru-RU"/>
        </w:rPr>
        <w:t>1. Выявление факторов, влияющих на себестоимость производства предприятий металлургического комплекса в различных регионах страны (по выбору)".</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4. Машиностроительный комплекс</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Выявление факторов, повлиявших на размещение машиностроительного предприятия (по выбору) на основе анализа различных источников информации.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5. Химико-лесной комплекс</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Химическая промышленность</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Состав, место и значение в хозяйстве. Факторы размещения предприятий. Место России в мировом производстве химической продукции. География важнейших подотраслей: основные районы и центры.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Лесопромышленный комплекс</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 xml:space="preserve">1. Анализ документов «Прогноз развития лесного сектора Российской Федерации до 2030 года» (Гл.1, 3 и 11) и «Стратегия развития лесного комплекса Российской Федерации до 2030 года» (Гл. </w:t>
      </w:r>
      <w:r w:rsidRPr="00206DB3">
        <w:rPr>
          <w:rFonts w:ascii="Times New Roman" w:hAnsi="Times New Roman"/>
          <w:color w:val="000000"/>
          <w:sz w:val="20"/>
          <w:szCs w:val="20"/>
        </w:rPr>
        <w:t>II</w:t>
      </w:r>
      <w:r w:rsidRPr="00206DB3">
        <w:rPr>
          <w:rFonts w:ascii="Times New Roman" w:hAnsi="Times New Roman"/>
          <w:color w:val="000000"/>
          <w:sz w:val="20"/>
          <w:szCs w:val="20"/>
          <w:lang w:val="ru-RU"/>
        </w:rPr>
        <w:t xml:space="preserve"> и </w:t>
      </w:r>
      <w:r w:rsidRPr="00206DB3">
        <w:rPr>
          <w:rFonts w:ascii="Times New Roman" w:hAnsi="Times New Roman"/>
          <w:color w:val="000000"/>
          <w:sz w:val="20"/>
          <w:szCs w:val="20"/>
        </w:rPr>
        <w:t>III</w:t>
      </w:r>
      <w:r w:rsidRPr="00206DB3">
        <w:rPr>
          <w:rFonts w:ascii="Times New Roman" w:hAnsi="Times New Roman"/>
          <w:color w:val="000000"/>
          <w:sz w:val="20"/>
          <w:szCs w:val="20"/>
          <w:lang w:val="ru-RU"/>
        </w:rPr>
        <w:t>, Приложения № 1 и № 18) с целью определения перспектив и проблем развития комплекса.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6. Агропромышленный комплекс (далее - АПК)</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Растениеводство и животноводство: география основных отраслей. Сельское хозяйство и окружающая среда.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 «Стратегия развития агропромышленного и рыбохозяйственного комплексов Российской Федерации на период до 2030 года». Особенности АПК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Определение влияния природных и социальных факторов на размещение отраслей АПК.</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7. Инфраструктурный комплекс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Состав: транспорт, информационная инфраструктура; сфера обслуживания, рекреационное хозяйство — место и значение в хозяйстве.</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Транспорт и охрана окружающей среды.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Информационная инфраструктура. Рекреационное хозяйство. Особенности сферы обслуживания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Проблемы и перспективы развития комплекса. «Стратегия развития транспорта России на период до 2030 года, Федеральный проект «Информационная инфраструктура».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lastRenderedPageBreak/>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Анализ статистических данных с целью определения доли отдельных морских бассейнов в грузоперевозках и объяснение выявленных различий.</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Характеристика туристско-рекреационного потенциала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8. Обобщение знаний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Сравнительная оценка вклада отдельных отраслей хозяйства в загрязнение окружающей среды на основе анализа статистических материалов.</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2. Регионы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Тема 1. Западный макрорегион (Европейская часть)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Практические работы</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Сравнение ЭГП двух географических районов страны по разным источникам информации.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2. </w:t>
      </w:r>
      <w:r w:rsidRPr="00206DB3">
        <w:rPr>
          <w:rFonts w:ascii="Times New Roman" w:hAnsi="Times New Roman"/>
          <w:b/>
          <w:color w:val="333333"/>
          <w:sz w:val="20"/>
          <w:szCs w:val="20"/>
          <w:lang w:val="ru-RU"/>
        </w:rPr>
        <w:t>Восточный макрорегион (</w:t>
      </w:r>
      <w:r w:rsidRPr="00206DB3">
        <w:rPr>
          <w:rFonts w:ascii="Times New Roman" w:hAnsi="Times New Roman"/>
          <w:b/>
          <w:color w:val="000000"/>
          <w:sz w:val="20"/>
          <w:szCs w:val="20"/>
          <w:lang w:val="ru-RU"/>
        </w:rPr>
        <w:t>Азиатская часть) России</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Практическая работа</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1. Сравнение человеческого капитала двух географических районов (субъектов Российской Федерации) по заданным критериям.</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2. Выявление факторов размещения предприятий одного из промышленных кластеров Дальнего Востока (по выбору).</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 </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Тема 3. Обобщение знаний </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Федеральные и региональные целевые программы. Государственная программа Российской Федерации «Социально-экономическое развитие Арктической зоны Российской Федерации».</w:t>
      </w: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Раздел 6. Россия в современном мире</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Россия в системе международного географического разделения труда. Россия в составе международных экономических и политических организаций. Взаимосвязи России с другими странами мира. Россия и страны СНГ. ЕврАзЭС.</w:t>
      </w: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rsidR="000D3B90" w:rsidRPr="00206DB3" w:rsidRDefault="000D3B90">
      <w:pPr>
        <w:rPr>
          <w:sz w:val="20"/>
          <w:szCs w:val="20"/>
          <w:lang w:val="ru-RU"/>
        </w:rPr>
        <w:sectPr w:rsidR="000D3B90" w:rsidRPr="00206DB3" w:rsidSect="00206DB3">
          <w:pgSz w:w="11906" w:h="16383"/>
          <w:pgMar w:top="709" w:right="850" w:bottom="567" w:left="1701" w:header="720" w:footer="720" w:gutter="0"/>
          <w:cols w:space="720"/>
        </w:sectPr>
      </w:pPr>
    </w:p>
    <w:p w:rsidR="000D3B90" w:rsidRPr="00206DB3" w:rsidRDefault="00B56360">
      <w:pPr>
        <w:spacing w:after="0" w:line="264" w:lineRule="auto"/>
        <w:ind w:left="120"/>
        <w:jc w:val="both"/>
        <w:rPr>
          <w:sz w:val="20"/>
          <w:szCs w:val="20"/>
          <w:lang w:val="ru-RU"/>
        </w:rPr>
      </w:pPr>
      <w:bookmarkStart w:id="3" w:name="block-33419365"/>
      <w:bookmarkEnd w:id="2"/>
      <w:r w:rsidRPr="00206DB3">
        <w:rPr>
          <w:rFonts w:ascii="Times New Roman" w:hAnsi="Times New Roman"/>
          <w:b/>
          <w:color w:val="000000"/>
          <w:sz w:val="20"/>
          <w:szCs w:val="20"/>
          <w:lang w:val="ru-RU"/>
        </w:rPr>
        <w:lastRenderedPageBreak/>
        <w:t>ПЛАНИРУЕМЫЕ ОБРАЗОВАТЕЛЬНЫЕ РЕЗУЛЬТАТЫ</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ЛИЧНОСТНЫЕ РЕЗУЛЬТАТЫ</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 в том числе в части: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Патриотического воспитания</w:t>
      </w:r>
      <w:r w:rsidRPr="00206DB3">
        <w:rPr>
          <w:rFonts w:ascii="Times New Roman" w:hAnsi="Times New Roman"/>
          <w:color w:val="000000"/>
          <w:sz w:val="20"/>
          <w:szCs w:val="20"/>
          <w:lang w:val="ru-RU"/>
        </w:rPr>
        <w:t>: 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 цивилизационному вкладу России; ценностное отношение к историческому и природному наследию и объектам природного и культурного наследия человечества, традициям разных народов, проживающих в родной стране; уважение к символам России, своего края.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Гражданского воспитания:</w:t>
      </w:r>
      <w:r w:rsidRPr="00206DB3">
        <w:rPr>
          <w:rFonts w:ascii="Times New Roman" w:hAnsi="Times New Roman"/>
          <w:color w:val="000000"/>
          <w:sz w:val="20"/>
          <w:szCs w:val="20"/>
          <w:lang w:val="ru-RU"/>
        </w:rPr>
        <w:t xml:space="preserve">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 представление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 («экологический патруль», волонтёрство).</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Духовно-нравственного воспитания:</w:t>
      </w:r>
      <w:r w:rsidRPr="00206DB3">
        <w:rPr>
          <w:rFonts w:ascii="Times New Roman" w:hAnsi="Times New Roman"/>
          <w:color w:val="000000"/>
          <w:sz w:val="20"/>
          <w:szCs w:val="20"/>
          <w:lang w:val="ru-RU"/>
        </w:rPr>
        <w:t xml:space="preserve"> 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Эстетического воспитания:</w:t>
      </w:r>
      <w:r w:rsidRPr="00206DB3">
        <w:rPr>
          <w:rFonts w:ascii="Times New Roman" w:hAnsi="Times New Roman"/>
          <w:color w:val="000000"/>
          <w:sz w:val="20"/>
          <w:szCs w:val="20"/>
          <w:lang w:val="ru-RU"/>
        </w:rPr>
        <w:t xml:space="preserve"> восприимчивость к разным традициям своего и других народов, понимание роли этнических культурных традиций; 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Ценности научного познания</w:t>
      </w:r>
      <w:r w:rsidRPr="00206DB3">
        <w:rPr>
          <w:rFonts w:ascii="Times New Roman" w:hAnsi="Times New Roman"/>
          <w:color w:val="000000"/>
          <w:sz w:val="20"/>
          <w:szCs w:val="20"/>
          <w:lang w:val="ru-RU"/>
        </w:rPr>
        <w:t>: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 благополучия.</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Физического воспитания, формирования культуры здоровья и эмоционального благополучия</w:t>
      </w:r>
      <w:r w:rsidRPr="00206DB3">
        <w:rPr>
          <w:rFonts w:ascii="Times New Roman" w:hAnsi="Times New Roman"/>
          <w:color w:val="000000"/>
          <w:sz w:val="20"/>
          <w:szCs w:val="20"/>
          <w:lang w:val="ru-RU"/>
        </w:rPr>
        <w:t>: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 бережно относиться к природе и окружающей среде.</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 xml:space="preserve">Трудового воспитания: </w:t>
      </w:r>
      <w:r w:rsidRPr="00206DB3">
        <w:rPr>
          <w:rFonts w:ascii="Times New Roman" w:hAnsi="Times New Roman"/>
          <w:color w:val="000000"/>
          <w:sz w:val="20"/>
          <w:szCs w:val="20"/>
          <w:lang w:val="ru-RU"/>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w:t>
      </w:r>
      <w:r w:rsidRPr="00206DB3">
        <w:rPr>
          <w:rFonts w:ascii="Times New Roman" w:hAnsi="Times New Roman"/>
          <w:color w:val="000000"/>
          <w:sz w:val="20"/>
          <w:szCs w:val="20"/>
          <w:lang w:val="ru-RU"/>
        </w:rPr>
        <w:lastRenderedPageBreak/>
        <w:t>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Экологического воспитания:</w:t>
      </w:r>
      <w:r w:rsidRPr="00206DB3">
        <w:rPr>
          <w:rFonts w:ascii="Times New Roman" w:hAnsi="Times New Roman"/>
          <w:color w:val="000000"/>
          <w:sz w:val="20"/>
          <w:szCs w:val="20"/>
          <w:lang w:val="ru-RU"/>
        </w:rPr>
        <w:t xml:space="preserve"> ориентация на применение географических знаний для решения задач в области окружающей среды, 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МЕТАПРЕДМЕТНЫЕ РЕЗУЛЬТАТЫ</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firstLine="600"/>
        <w:jc w:val="both"/>
        <w:rPr>
          <w:sz w:val="20"/>
          <w:szCs w:val="20"/>
          <w:lang w:val="ru-RU"/>
        </w:rPr>
      </w:pPr>
      <w:r w:rsidRPr="00206DB3">
        <w:rPr>
          <w:rFonts w:ascii="Times New Roman" w:hAnsi="Times New Roman"/>
          <w:color w:val="000000"/>
          <w:sz w:val="20"/>
          <w:szCs w:val="20"/>
          <w:lang w:val="ru-RU"/>
        </w:rPr>
        <w:t>Изучение географии в основной школе способствует достижению метапредметных результатов, в том числе:</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Овладению универсальными познавательными действиями:</w:t>
      </w:r>
    </w:p>
    <w:p w:rsidR="000D3B90" w:rsidRPr="00206DB3" w:rsidRDefault="00B56360">
      <w:pPr>
        <w:spacing w:after="0" w:line="264" w:lineRule="auto"/>
        <w:ind w:firstLine="600"/>
        <w:jc w:val="both"/>
        <w:rPr>
          <w:sz w:val="20"/>
          <w:szCs w:val="20"/>
          <w:lang w:val="ru-RU"/>
        </w:rPr>
      </w:pPr>
      <w:r w:rsidRPr="00206DB3">
        <w:rPr>
          <w:rFonts w:ascii="Times New Roman" w:hAnsi="Times New Roman"/>
          <w:b/>
          <w:color w:val="000000"/>
          <w:sz w:val="20"/>
          <w:szCs w:val="20"/>
          <w:lang w:val="ru-RU"/>
        </w:rPr>
        <w:t>Базовые логические действия</w:t>
      </w:r>
    </w:p>
    <w:p w:rsidR="000D3B90" w:rsidRPr="00206DB3" w:rsidRDefault="00B56360">
      <w:pPr>
        <w:numPr>
          <w:ilvl w:val="0"/>
          <w:numId w:val="2"/>
        </w:numPr>
        <w:spacing w:after="0" w:line="264" w:lineRule="auto"/>
        <w:jc w:val="both"/>
        <w:rPr>
          <w:sz w:val="20"/>
          <w:szCs w:val="20"/>
          <w:lang w:val="ru-RU"/>
        </w:rPr>
      </w:pPr>
      <w:r w:rsidRPr="00206DB3">
        <w:rPr>
          <w:rFonts w:ascii="Times New Roman" w:hAnsi="Times New Roman"/>
          <w:color w:val="000000"/>
          <w:sz w:val="20"/>
          <w:szCs w:val="20"/>
          <w:lang w:val="ru-RU"/>
        </w:rPr>
        <w:t>Выявлять и характеризовать существенные признаки географических объектов, процессов и явлений;</w:t>
      </w:r>
    </w:p>
    <w:p w:rsidR="000D3B90" w:rsidRPr="00206DB3" w:rsidRDefault="00B56360">
      <w:pPr>
        <w:numPr>
          <w:ilvl w:val="0"/>
          <w:numId w:val="2"/>
        </w:numPr>
        <w:spacing w:after="0" w:line="264" w:lineRule="auto"/>
        <w:jc w:val="both"/>
        <w:rPr>
          <w:sz w:val="20"/>
          <w:szCs w:val="20"/>
          <w:lang w:val="ru-RU"/>
        </w:rPr>
      </w:pPr>
      <w:r w:rsidRPr="00206DB3">
        <w:rPr>
          <w:rFonts w:ascii="Times New Roman" w:hAnsi="Times New Roman"/>
          <w:color w:val="000000"/>
          <w:sz w:val="20"/>
          <w:szCs w:val="20"/>
          <w:lang w:val="ru-RU"/>
        </w:rPr>
        <w:t>устанавливать существенный признак классификации географических объектов, процессов и явлений, основания для их сравнения;</w:t>
      </w:r>
    </w:p>
    <w:p w:rsidR="000D3B90" w:rsidRPr="00206DB3" w:rsidRDefault="00B56360">
      <w:pPr>
        <w:numPr>
          <w:ilvl w:val="0"/>
          <w:numId w:val="2"/>
        </w:numPr>
        <w:spacing w:after="0" w:line="264" w:lineRule="auto"/>
        <w:jc w:val="both"/>
        <w:rPr>
          <w:sz w:val="20"/>
          <w:szCs w:val="20"/>
          <w:lang w:val="ru-RU"/>
        </w:rPr>
      </w:pPr>
      <w:r w:rsidRPr="00206DB3">
        <w:rPr>
          <w:rFonts w:ascii="Times New Roman" w:hAnsi="Times New Roman"/>
          <w:color w:val="000000"/>
          <w:sz w:val="20"/>
          <w:szCs w:val="20"/>
          <w:lang w:val="ru-RU"/>
        </w:rPr>
        <w:t>выявлять закономерности и противоречия в рассматриваемых фактах и данных наблюдений с учётом предложенной географической задачи;</w:t>
      </w:r>
    </w:p>
    <w:p w:rsidR="000D3B90" w:rsidRPr="00206DB3" w:rsidRDefault="00B56360">
      <w:pPr>
        <w:numPr>
          <w:ilvl w:val="0"/>
          <w:numId w:val="2"/>
        </w:numPr>
        <w:spacing w:after="0" w:line="264" w:lineRule="auto"/>
        <w:jc w:val="both"/>
        <w:rPr>
          <w:sz w:val="20"/>
          <w:szCs w:val="20"/>
          <w:lang w:val="ru-RU"/>
        </w:rPr>
      </w:pPr>
      <w:r w:rsidRPr="00206DB3">
        <w:rPr>
          <w:rFonts w:ascii="Times New Roman" w:hAnsi="Times New Roman"/>
          <w:color w:val="000000"/>
          <w:sz w:val="20"/>
          <w:szCs w:val="20"/>
          <w:lang w:val="ru-RU"/>
        </w:rPr>
        <w:t>выявлять дефициты географической информации, данных, необходимых для решения поставленной задачи;</w:t>
      </w:r>
    </w:p>
    <w:p w:rsidR="000D3B90" w:rsidRPr="00206DB3" w:rsidRDefault="00B56360">
      <w:pPr>
        <w:numPr>
          <w:ilvl w:val="0"/>
          <w:numId w:val="2"/>
        </w:numPr>
        <w:spacing w:after="0" w:line="264" w:lineRule="auto"/>
        <w:jc w:val="both"/>
        <w:rPr>
          <w:sz w:val="20"/>
          <w:szCs w:val="20"/>
          <w:lang w:val="ru-RU"/>
        </w:rPr>
      </w:pPr>
      <w:r w:rsidRPr="00206DB3">
        <w:rPr>
          <w:rFonts w:ascii="Times New Roman" w:hAnsi="Times New Roman"/>
          <w:color w:val="000000"/>
          <w:sz w:val="20"/>
          <w:szCs w:val="20"/>
          <w:lang w:val="ru-RU"/>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rsidR="000D3B90" w:rsidRPr="00206DB3" w:rsidRDefault="00B56360">
      <w:pPr>
        <w:numPr>
          <w:ilvl w:val="0"/>
          <w:numId w:val="2"/>
        </w:numPr>
        <w:spacing w:after="0" w:line="264" w:lineRule="auto"/>
        <w:jc w:val="both"/>
        <w:rPr>
          <w:sz w:val="20"/>
          <w:szCs w:val="20"/>
          <w:lang w:val="ru-RU"/>
        </w:rPr>
      </w:pPr>
      <w:r w:rsidRPr="00206DB3">
        <w:rPr>
          <w:rFonts w:ascii="Times New Roman" w:hAnsi="Times New Roman"/>
          <w:color w:val="000000"/>
          <w:sz w:val="20"/>
          <w:szCs w:val="20"/>
          <w:lang w:val="ru-RU"/>
        </w:rPr>
        <w:t>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выделенных критериев).</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Базовые исследовательские действия</w:t>
      </w:r>
    </w:p>
    <w:p w:rsidR="000D3B90" w:rsidRPr="00206DB3" w:rsidRDefault="00B56360">
      <w:pPr>
        <w:numPr>
          <w:ilvl w:val="0"/>
          <w:numId w:val="3"/>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географические вопросы как исследовательский инструмент познания;</w:t>
      </w:r>
    </w:p>
    <w:p w:rsidR="000D3B90" w:rsidRPr="00206DB3" w:rsidRDefault="00B56360">
      <w:pPr>
        <w:numPr>
          <w:ilvl w:val="0"/>
          <w:numId w:val="3"/>
        </w:numPr>
        <w:spacing w:after="0" w:line="264" w:lineRule="auto"/>
        <w:jc w:val="both"/>
        <w:rPr>
          <w:sz w:val="20"/>
          <w:szCs w:val="20"/>
          <w:lang w:val="ru-RU"/>
        </w:rPr>
      </w:pPr>
      <w:r w:rsidRPr="00206DB3">
        <w:rPr>
          <w:rFonts w:ascii="Times New Roman" w:hAnsi="Times New Roman"/>
          <w:color w:val="000000"/>
          <w:sz w:val="20"/>
          <w:szCs w:val="20"/>
          <w:lang w:val="ru-RU"/>
        </w:rPr>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0D3B90" w:rsidRPr="00206DB3" w:rsidRDefault="00B56360">
      <w:pPr>
        <w:numPr>
          <w:ilvl w:val="0"/>
          <w:numId w:val="3"/>
        </w:numPr>
        <w:spacing w:after="0" w:line="264" w:lineRule="auto"/>
        <w:jc w:val="both"/>
        <w:rPr>
          <w:sz w:val="20"/>
          <w:szCs w:val="20"/>
          <w:lang w:val="ru-RU"/>
        </w:rPr>
      </w:pPr>
      <w:r w:rsidRPr="00206DB3">
        <w:rPr>
          <w:rFonts w:ascii="Times New Roman" w:hAnsi="Times New Roman"/>
          <w:color w:val="000000"/>
          <w:sz w:val="20"/>
          <w:szCs w:val="20"/>
          <w:lang w:val="ru-RU"/>
        </w:rPr>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0D3B90" w:rsidRPr="00206DB3" w:rsidRDefault="00B56360">
      <w:pPr>
        <w:numPr>
          <w:ilvl w:val="0"/>
          <w:numId w:val="3"/>
        </w:numPr>
        <w:spacing w:after="0" w:line="264" w:lineRule="auto"/>
        <w:jc w:val="both"/>
        <w:rPr>
          <w:sz w:val="20"/>
          <w:szCs w:val="20"/>
          <w:lang w:val="ru-RU"/>
        </w:rPr>
      </w:pPr>
      <w:r w:rsidRPr="00206DB3">
        <w:rPr>
          <w:rFonts w:ascii="Times New Roman" w:hAnsi="Times New Roman"/>
          <w:color w:val="000000"/>
          <w:sz w:val="20"/>
          <w:szCs w:val="20"/>
          <w:lang w:val="ru-RU"/>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0D3B90" w:rsidRPr="00206DB3" w:rsidRDefault="00B56360">
      <w:pPr>
        <w:numPr>
          <w:ilvl w:val="0"/>
          <w:numId w:val="3"/>
        </w:numPr>
        <w:spacing w:after="0" w:line="264" w:lineRule="auto"/>
        <w:jc w:val="both"/>
        <w:rPr>
          <w:sz w:val="20"/>
          <w:szCs w:val="20"/>
          <w:lang w:val="ru-RU"/>
        </w:rPr>
      </w:pPr>
      <w:r w:rsidRPr="00206DB3">
        <w:rPr>
          <w:rFonts w:ascii="Times New Roman" w:hAnsi="Times New Roman"/>
          <w:color w:val="000000"/>
          <w:sz w:val="20"/>
          <w:szCs w:val="20"/>
          <w:lang w:val="ru-RU"/>
        </w:rPr>
        <w:t>оценивать достоверность информации, полученной в ходе географического исследования;</w:t>
      </w:r>
    </w:p>
    <w:p w:rsidR="000D3B90" w:rsidRPr="00206DB3" w:rsidRDefault="00B56360">
      <w:pPr>
        <w:numPr>
          <w:ilvl w:val="0"/>
          <w:numId w:val="3"/>
        </w:numPr>
        <w:spacing w:after="0" w:line="264" w:lineRule="auto"/>
        <w:jc w:val="both"/>
        <w:rPr>
          <w:sz w:val="20"/>
          <w:szCs w:val="20"/>
          <w:lang w:val="ru-RU"/>
        </w:rPr>
      </w:pPr>
      <w:r w:rsidRPr="00206DB3">
        <w:rPr>
          <w:rFonts w:ascii="Times New Roman" w:hAnsi="Times New Roman"/>
          <w:color w:val="000000"/>
          <w:sz w:val="20"/>
          <w:szCs w:val="20"/>
          <w:lang w:val="ru-RU"/>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rsidR="000D3B90" w:rsidRPr="00206DB3" w:rsidRDefault="00B56360">
      <w:pPr>
        <w:numPr>
          <w:ilvl w:val="0"/>
          <w:numId w:val="3"/>
        </w:numPr>
        <w:spacing w:after="0" w:line="264" w:lineRule="auto"/>
        <w:jc w:val="both"/>
        <w:rPr>
          <w:sz w:val="20"/>
          <w:szCs w:val="20"/>
          <w:lang w:val="ru-RU"/>
        </w:rPr>
      </w:pPr>
      <w:r w:rsidRPr="00206DB3">
        <w:rPr>
          <w:rFonts w:ascii="Times New Roman" w:hAnsi="Times New Roman"/>
          <w:color w:val="000000"/>
          <w:sz w:val="20"/>
          <w:szCs w:val="20"/>
          <w:lang w:val="ru-RU"/>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Работа с информацией</w:t>
      </w:r>
    </w:p>
    <w:p w:rsidR="000D3B90" w:rsidRPr="00206DB3" w:rsidRDefault="00B56360">
      <w:pPr>
        <w:numPr>
          <w:ilvl w:val="0"/>
          <w:numId w:val="4"/>
        </w:numPr>
        <w:spacing w:after="0" w:line="264" w:lineRule="auto"/>
        <w:jc w:val="both"/>
        <w:rPr>
          <w:sz w:val="20"/>
          <w:szCs w:val="20"/>
          <w:lang w:val="ru-RU"/>
        </w:rPr>
      </w:pPr>
      <w:r w:rsidRPr="00206DB3">
        <w:rPr>
          <w:rFonts w:ascii="Times New Roman" w:hAnsi="Times New Roman"/>
          <w:color w:val="000000"/>
          <w:sz w:val="20"/>
          <w:szCs w:val="20"/>
          <w:lang w:val="ru-RU"/>
        </w:rPr>
        <w:t>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w:t>
      </w:r>
    </w:p>
    <w:p w:rsidR="000D3B90" w:rsidRPr="00206DB3" w:rsidRDefault="00B56360">
      <w:pPr>
        <w:numPr>
          <w:ilvl w:val="0"/>
          <w:numId w:val="4"/>
        </w:numPr>
        <w:spacing w:after="0" w:line="264" w:lineRule="auto"/>
        <w:jc w:val="both"/>
        <w:rPr>
          <w:sz w:val="20"/>
          <w:szCs w:val="20"/>
          <w:lang w:val="ru-RU"/>
        </w:rPr>
      </w:pPr>
      <w:r w:rsidRPr="00206DB3">
        <w:rPr>
          <w:rFonts w:ascii="Times New Roman" w:hAnsi="Times New Roman"/>
          <w:color w:val="000000"/>
          <w:sz w:val="20"/>
          <w:szCs w:val="20"/>
          <w:lang w:val="ru-RU"/>
        </w:rPr>
        <w:t>выбирать, анализировать и интерпретировать географическую информацию различных видов и форм представления;</w:t>
      </w:r>
    </w:p>
    <w:p w:rsidR="000D3B90" w:rsidRPr="00206DB3" w:rsidRDefault="00B56360">
      <w:pPr>
        <w:numPr>
          <w:ilvl w:val="0"/>
          <w:numId w:val="4"/>
        </w:numPr>
        <w:spacing w:after="0" w:line="264" w:lineRule="auto"/>
        <w:jc w:val="both"/>
        <w:rPr>
          <w:sz w:val="20"/>
          <w:szCs w:val="20"/>
          <w:lang w:val="ru-RU"/>
        </w:rPr>
      </w:pPr>
      <w:r w:rsidRPr="00206DB3">
        <w:rPr>
          <w:rFonts w:ascii="Times New Roman" w:hAnsi="Times New Roman"/>
          <w:color w:val="000000"/>
          <w:sz w:val="20"/>
          <w:szCs w:val="20"/>
          <w:lang w:val="ru-RU"/>
        </w:rPr>
        <w:lastRenderedPageBreak/>
        <w:t>находить сходные аргументы, подтверждающие или опровергающие одну и ту же идею, в различных источниках географической информации;</w:t>
      </w:r>
    </w:p>
    <w:p w:rsidR="000D3B90" w:rsidRPr="00206DB3" w:rsidRDefault="00B56360">
      <w:pPr>
        <w:numPr>
          <w:ilvl w:val="0"/>
          <w:numId w:val="4"/>
        </w:numPr>
        <w:spacing w:after="0" w:line="264" w:lineRule="auto"/>
        <w:jc w:val="both"/>
        <w:rPr>
          <w:sz w:val="20"/>
          <w:szCs w:val="20"/>
          <w:lang w:val="ru-RU"/>
        </w:rPr>
      </w:pPr>
      <w:r w:rsidRPr="00206DB3">
        <w:rPr>
          <w:rFonts w:ascii="Times New Roman" w:hAnsi="Times New Roman"/>
          <w:color w:val="000000"/>
          <w:sz w:val="20"/>
          <w:szCs w:val="20"/>
          <w:lang w:val="ru-RU"/>
        </w:rPr>
        <w:t>самостоятельно выбирать оптимальную форму представления географической информации;</w:t>
      </w:r>
    </w:p>
    <w:p w:rsidR="000D3B90" w:rsidRPr="00206DB3" w:rsidRDefault="00B56360">
      <w:pPr>
        <w:numPr>
          <w:ilvl w:val="0"/>
          <w:numId w:val="4"/>
        </w:numPr>
        <w:spacing w:after="0" w:line="264" w:lineRule="auto"/>
        <w:jc w:val="both"/>
        <w:rPr>
          <w:sz w:val="20"/>
          <w:szCs w:val="20"/>
          <w:lang w:val="ru-RU"/>
        </w:rPr>
      </w:pPr>
      <w:r w:rsidRPr="00206DB3">
        <w:rPr>
          <w:rFonts w:ascii="Times New Roman" w:hAnsi="Times New Roman"/>
          <w:color w:val="000000"/>
          <w:sz w:val="20"/>
          <w:szCs w:val="20"/>
          <w:lang w:val="ru-RU"/>
        </w:rPr>
        <w:t>оценивать надёжность географической информации по критериям, предложенным учителем или сформулированным самостоятельно;</w:t>
      </w:r>
    </w:p>
    <w:p w:rsidR="000D3B90" w:rsidRPr="00206DB3" w:rsidRDefault="00B56360">
      <w:pPr>
        <w:numPr>
          <w:ilvl w:val="0"/>
          <w:numId w:val="4"/>
        </w:numPr>
        <w:spacing w:after="0" w:line="264" w:lineRule="auto"/>
        <w:jc w:val="both"/>
        <w:rPr>
          <w:sz w:val="20"/>
          <w:szCs w:val="20"/>
          <w:lang w:val="ru-RU"/>
        </w:rPr>
      </w:pPr>
      <w:r w:rsidRPr="00206DB3">
        <w:rPr>
          <w:rFonts w:ascii="Times New Roman" w:hAnsi="Times New Roman"/>
          <w:color w:val="000000"/>
          <w:sz w:val="20"/>
          <w:szCs w:val="20"/>
          <w:lang w:val="ru-RU"/>
        </w:rPr>
        <w:t>систематизировать географическую информацию в разных формах.</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rPr>
      </w:pPr>
      <w:r w:rsidRPr="00206DB3">
        <w:rPr>
          <w:rFonts w:ascii="Times New Roman" w:hAnsi="Times New Roman"/>
          <w:b/>
          <w:color w:val="000000"/>
          <w:sz w:val="20"/>
          <w:szCs w:val="20"/>
        </w:rPr>
        <w:t>Овладению универсальными коммуникативными действиями:</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Общение</w:t>
      </w:r>
    </w:p>
    <w:p w:rsidR="000D3B90" w:rsidRPr="00206DB3" w:rsidRDefault="00B56360">
      <w:pPr>
        <w:numPr>
          <w:ilvl w:val="0"/>
          <w:numId w:val="5"/>
        </w:numPr>
        <w:spacing w:after="0" w:line="264" w:lineRule="auto"/>
        <w:jc w:val="both"/>
        <w:rPr>
          <w:sz w:val="20"/>
          <w:szCs w:val="20"/>
          <w:lang w:val="ru-RU"/>
        </w:rPr>
      </w:pPr>
      <w:r w:rsidRPr="00206DB3">
        <w:rPr>
          <w:rFonts w:ascii="Times New Roman" w:hAnsi="Times New Roman"/>
          <w:color w:val="000000"/>
          <w:sz w:val="20"/>
          <w:szCs w:val="20"/>
          <w:lang w:val="ru-RU"/>
        </w:rPr>
        <w:t>формулировать суждения, выражать свою точку зрения по географическим аспектам различных вопросов в устных и письменных текстах;</w:t>
      </w:r>
    </w:p>
    <w:p w:rsidR="000D3B90" w:rsidRPr="00206DB3" w:rsidRDefault="00B56360">
      <w:pPr>
        <w:numPr>
          <w:ilvl w:val="0"/>
          <w:numId w:val="5"/>
        </w:numPr>
        <w:spacing w:after="0" w:line="264" w:lineRule="auto"/>
        <w:jc w:val="both"/>
        <w:rPr>
          <w:sz w:val="20"/>
          <w:szCs w:val="20"/>
          <w:lang w:val="ru-RU"/>
        </w:rPr>
      </w:pPr>
      <w:r w:rsidRPr="00206DB3">
        <w:rPr>
          <w:rFonts w:ascii="Times New Roman" w:hAnsi="Times New Roman"/>
          <w:color w:val="000000"/>
          <w:sz w:val="20"/>
          <w:szCs w:val="20"/>
          <w:lang w:val="ru-RU"/>
        </w:rPr>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0D3B90" w:rsidRPr="00206DB3" w:rsidRDefault="00B56360">
      <w:pPr>
        <w:numPr>
          <w:ilvl w:val="0"/>
          <w:numId w:val="5"/>
        </w:numPr>
        <w:spacing w:after="0" w:line="264" w:lineRule="auto"/>
        <w:jc w:val="both"/>
        <w:rPr>
          <w:sz w:val="20"/>
          <w:szCs w:val="20"/>
          <w:lang w:val="ru-RU"/>
        </w:rPr>
      </w:pPr>
      <w:r w:rsidRPr="00206DB3">
        <w:rPr>
          <w:rFonts w:ascii="Times New Roman" w:hAnsi="Times New Roman"/>
          <w:color w:val="000000"/>
          <w:sz w:val="20"/>
          <w:szCs w:val="20"/>
          <w:lang w:val="ru-RU"/>
        </w:rPr>
        <w:t>сопоставлять свои суждения по географическим вопросам с суждениями других участников диалога, обнаруживать различие и сходство позиций;</w:t>
      </w:r>
    </w:p>
    <w:p w:rsidR="000D3B90" w:rsidRPr="00206DB3" w:rsidRDefault="00B56360">
      <w:pPr>
        <w:numPr>
          <w:ilvl w:val="0"/>
          <w:numId w:val="5"/>
        </w:numPr>
        <w:spacing w:after="0" w:line="264" w:lineRule="auto"/>
        <w:jc w:val="both"/>
        <w:rPr>
          <w:sz w:val="20"/>
          <w:szCs w:val="20"/>
          <w:lang w:val="ru-RU"/>
        </w:rPr>
      </w:pPr>
      <w:r w:rsidRPr="00206DB3">
        <w:rPr>
          <w:rFonts w:ascii="Times New Roman" w:hAnsi="Times New Roman"/>
          <w:color w:val="000000"/>
          <w:sz w:val="20"/>
          <w:szCs w:val="20"/>
          <w:lang w:val="ru-RU"/>
        </w:rPr>
        <w:t>публично представлять результаты выполненного исследования или проекта.</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Совместная деятельность (сотрудничество)</w:t>
      </w:r>
    </w:p>
    <w:p w:rsidR="000D3B90" w:rsidRPr="00206DB3" w:rsidRDefault="00B56360">
      <w:pPr>
        <w:numPr>
          <w:ilvl w:val="0"/>
          <w:numId w:val="6"/>
        </w:numPr>
        <w:spacing w:after="0" w:line="264" w:lineRule="auto"/>
        <w:jc w:val="both"/>
        <w:rPr>
          <w:sz w:val="20"/>
          <w:szCs w:val="20"/>
          <w:lang w:val="ru-RU"/>
        </w:rPr>
      </w:pPr>
      <w:r w:rsidRPr="00206DB3">
        <w:rPr>
          <w:rFonts w:ascii="Times New Roman" w:hAnsi="Times New Roman"/>
          <w:color w:val="000000"/>
          <w:sz w:val="20"/>
          <w:szCs w:val="20"/>
          <w:lang w:val="ru-RU"/>
        </w:rPr>
        <w:t>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работы;</w:t>
      </w:r>
    </w:p>
    <w:p w:rsidR="000D3B90" w:rsidRPr="00206DB3" w:rsidRDefault="00B56360">
      <w:pPr>
        <w:numPr>
          <w:ilvl w:val="0"/>
          <w:numId w:val="6"/>
        </w:numPr>
        <w:spacing w:after="0" w:line="264" w:lineRule="auto"/>
        <w:jc w:val="both"/>
        <w:rPr>
          <w:sz w:val="20"/>
          <w:szCs w:val="20"/>
          <w:lang w:val="ru-RU"/>
        </w:rPr>
      </w:pPr>
      <w:r w:rsidRPr="00206DB3">
        <w:rPr>
          <w:rFonts w:ascii="Times New Roman" w:hAnsi="Times New Roman"/>
          <w:color w:val="000000"/>
          <w:sz w:val="20"/>
          <w:szCs w:val="20"/>
          <w:lang w:val="ru-RU"/>
        </w:rPr>
        <w:t>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0D3B90" w:rsidRPr="00206DB3" w:rsidRDefault="00B56360">
      <w:pPr>
        <w:numPr>
          <w:ilvl w:val="0"/>
          <w:numId w:val="6"/>
        </w:numPr>
        <w:spacing w:after="0" w:line="264" w:lineRule="auto"/>
        <w:jc w:val="both"/>
        <w:rPr>
          <w:sz w:val="20"/>
          <w:szCs w:val="20"/>
          <w:lang w:val="ru-RU"/>
        </w:rPr>
      </w:pPr>
      <w:r w:rsidRPr="00206DB3">
        <w:rPr>
          <w:rFonts w:ascii="Times New Roman" w:hAnsi="Times New Roman"/>
          <w:color w:val="000000"/>
          <w:sz w:val="20"/>
          <w:szCs w:val="20"/>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lang w:val="ru-RU"/>
        </w:rPr>
      </w:pPr>
      <w:r w:rsidRPr="00206DB3">
        <w:rPr>
          <w:rFonts w:ascii="Times New Roman" w:hAnsi="Times New Roman"/>
          <w:b/>
          <w:color w:val="000000"/>
          <w:sz w:val="20"/>
          <w:szCs w:val="20"/>
          <w:lang w:val="ru-RU"/>
        </w:rPr>
        <w:t>Овладению универсальными учебными регулятивными действиями:</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Самоорганизация</w:t>
      </w:r>
    </w:p>
    <w:p w:rsidR="000D3B90" w:rsidRPr="00206DB3" w:rsidRDefault="00B56360">
      <w:pPr>
        <w:numPr>
          <w:ilvl w:val="0"/>
          <w:numId w:val="7"/>
        </w:numPr>
        <w:spacing w:after="0" w:line="264" w:lineRule="auto"/>
        <w:jc w:val="both"/>
        <w:rPr>
          <w:sz w:val="20"/>
          <w:szCs w:val="20"/>
          <w:lang w:val="ru-RU"/>
        </w:rPr>
      </w:pPr>
      <w:r w:rsidRPr="00206DB3">
        <w:rPr>
          <w:rFonts w:ascii="Times New Roman" w:hAnsi="Times New Roman"/>
          <w:color w:val="000000"/>
          <w:sz w:val="20"/>
          <w:szCs w:val="20"/>
          <w:lang w:val="ru-RU"/>
        </w:rPr>
        <w:t>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w:t>
      </w:r>
    </w:p>
    <w:p w:rsidR="000D3B90" w:rsidRPr="00206DB3" w:rsidRDefault="00B56360">
      <w:pPr>
        <w:numPr>
          <w:ilvl w:val="0"/>
          <w:numId w:val="7"/>
        </w:numPr>
        <w:spacing w:after="0" w:line="264" w:lineRule="auto"/>
        <w:jc w:val="both"/>
        <w:rPr>
          <w:sz w:val="20"/>
          <w:szCs w:val="20"/>
          <w:lang w:val="ru-RU"/>
        </w:rPr>
      </w:pPr>
      <w:r w:rsidRPr="00206DB3">
        <w:rPr>
          <w:rFonts w:ascii="Times New Roman" w:hAnsi="Times New Roman"/>
          <w:color w:val="000000"/>
          <w:sz w:val="20"/>
          <w:szCs w:val="20"/>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Самоконтроль (рефлексия)</w:t>
      </w:r>
    </w:p>
    <w:p w:rsidR="000D3B90" w:rsidRPr="00206DB3" w:rsidRDefault="00B56360">
      <w:pPr>
        <w:numPr>
          <w:ilvl w:val="0"/>
          <w:numId w:val="8"/>
        </w:numPr>
        <w:spacing w:after="0" w:line="264" w:lineRule="auto"/>
        <w:jc w:val="both"/>
        <w:rPr>
          <w:sz w:val="20"/>
          <w:szCs w:val="20"/>
          <w:lang w:val="ru-RU"/>
        </w:rPr>
      </w:pPr>
      <w:r w:rsidRPr="00206DB3">
        <w:rPr>
          <w:rFonts w:ascii="Times New Roman" w:hAnsi="Times New Roman"/>
          <w:color w:val="000000"/>
          <w:sz w:val="20"/>
          <w:szCs w:val="20"/>
          <w:lang w:val="ru-RU"/>
        </w:rPr>
        <w:t>владеть способами самоконтроля и рефлексии;</w:t>
      </w:r>
    </w:p>
    <w:p w:rsidR="000D3B90" w:rsidRPr="00206DB3" w:rsidRDefault="00B56360">
      <w:pPr>
        <w:numPr>
          <w:ilvl w:val="0"/>
          <w:numId w:val="8"/>
        </w:numPr>
        <w:spacing w:after="0" w:line="264" w:lineRule="auto"/>
        <w:jc w:val="both"/>
        <w:rPr>
          <w:sz w:val="20"/>
          <w:szCs w:val="20"/>
          <w:lang w:val="ru-RU"/>
        </w:rPr>
      </w:pPr>
      <w:r w:rsidRPr="00206DB3">
        <w:rPr>
          <w:rFonts w:ascii="Times New Roman" w:hAnsi="Times New Roman"/>
          <w:color w:val="000000"/>
          <w:sz w:val="20"/>
          <w:szCs w:val="20"/>
          <w:lang w:val="ru-RU"/>
        </w:rPr>
        <w:t>объяснять причины достижения (недостижения) результатов деятельности, давать оценку приобретённому опыту;</w:t>
      </w:r>
    </w:p>
    <w:p w:rsidR="000D3B90" w:rsidRPr="00206DB3" w:rsidRDefault="00B56360">
      <w:pPr>
        <w:numPr>
          <w:ilvl w:val="0"/>
          <w:numId w:val="8"/>
        </w:numPr>
        <w:spacing w:after="0" w:line="264" w:lineRule="auto"/>
        <w:jc w:val="both"/>
        <w:rPr>
          <w:sz w:val="20"/>
          <w:szCs w:val="20"/>
          <w:lang w:val="ru-RU"/>
        </w:rPr>
      </w:pPr>
      <w:r w:rsidRPr="00206DB3">
        <w:rPr>
          <w:rFonts w:ascii="Times New Roman" w:hAnsi="Times New Roman"/>
          <w:color w:val="000000"/>
          <w:sz w:val="20"/>
          <w:szCs w:val="20"/>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0D3B90" w:rsidRPr="00206DB3" w:rsidRDefault="00B56360">
      <w:pPr>
        <w:numPr>
          <w:ilvl w:val="0"/>
          <w:numId w:val="8"/>
        </w:numPr>
        <w:spacing w:after="0" w:line="264" w:lineRule="auto"/>
        <w:jc w:val="both"/>
        <w:rPr>
          <w:sz w:val="20"/>
          <w:szCs w:val="20"/>
          <w:lang w:val="ru-RU"/>
        </w:rPr>
      </w:pPr>
      <w:r w:rsidRPr="00206DB3">
        <w:rPr>
          <w:rFonts w:ascii="Times New Roman" w:hAnsi="Times New Roman"/>
          <w:color w:val="000000"/>
          <w:sz w:val="20"/>
          <w:szCs w:val="20"/>
          <w:lang w:val="ru-RU"/>
        </w:rPr>
        <w:t>оценивать соответствие результата цели и условиям</w:t>
      </w:r>
    </w:p>
    <w:p w:rsidR="000D3B90" w:rsidRPr="00206DB3" w:rsidRDefault="00B56360">
      <w:pPr>
        <w:spacing w:after="0" w:line="264" w:lineRule="auto"/>
        <w:ind w:firstLine="600"/>
        <w:jc w:val="both"/>
        <w:rPr>
          <w:sz w:val="20"/>
          <w:szCs w:val="20"/>
        </w:rPr>
      </w:pPr>
      <w:r w:rsidRPr="00206DB3">
        <w:rPr>
          <w:rFonts w:ascii="Times New Roman" w:hAnsi="Times New Roman"/>
          <w:b/>
          <w:color w:val="000000"/>
          <w:sz w:val="20"/>
          <w:szCs w:val="20"/>
        </w:rPr>
        <w:t>Принятие себя и других</w:t>
      </w:r>
    </w:p>
    <w:p w:rsidR="000D3B90" w:rsidRPr="00206DB3" w:rsidRDefault="00B56360">
      <w:pPr>
        <w:numPr>
          <w:ilvl w:val="0"/>
          <w:numId w:val="9"/>
        </w:numPr>
        <w:spacing w:after="0" w:line="264" w:lineRule="auto"/>
        <w:jc w:val="both"/>
        <w:rPr>
          <w:sz w:val="20"/>
          <w:szCs w:val="20"/>
          <w:lang w:val="ru-RU"/>
        </w:rPr>
      </w:pPr>
      <w:r w:rsidRPr="00206DB3">
        <w:rPr>
          <w:rFonts w:ascii="Times New Roman" w:hAnsi="Times New Roman"/>
          <w:color w:val="000000"/>
          <w:sz w:val="20"/>
          <w:szCs w:val="20"/>
          <w:lang w:val="ru-RU"/>
        </w:rPr>
        <w:t>осознанно относиться к другому человеку, его мнению;</w:t>
      </w:r>
    </w:p>
    <w:p w:rsidR="000D3B90" w:rsidRPr="00206DB3" w:rsidRDefault="00B56360">
      <w:pPr>
        <w:numPr>
          <w:ilvl w:val="0"/>
          <w:numId w:val="9"/>
        </w:numPr>
        <w:spacing w:after="0" w:line="264" w:lineRule="auto"/>
        <w:jc w:val="both"/>
        <w:rPr>
          <w:sz w:val="20"/>
          <w:szCs w:val="20"/>
          <w:lang w:val="ru-RU"/>
        </w:rPr>
      </w:pPr>
      <w:r w:rsidRPr="00206DB3">
        <w:rPr>
          <w:rFonts w:ascii="Times New Roman" w:hAnsi="Times New Roman"/>
          <w:color w:val="000000"/>
          <w:sz w:val="20"/>
          <w:szCs w:val="20"/>
          <w:lang w:val="ru-RU"/>
        </w:rPr>
        <w:t>признавать своё право на ошибку и такое же право другого.</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rPr>
      </w:pPr>
      <w:r w:rsidRPr="00206DB3">
        <w:rPr>
          <w:rFonts w:ascii="Times New Roman" w:hAnsi="Times New Roman"/>
          <w:b/>
          <w:color w:val="000000"/>
          <w:sz w:val="20"/>
          <w:szCs w:val="20"/>
        </w:rPr>
        <w:t>ПРЕДМЕТНЫЕ РЕЗУЛЬТАТЫ</w:t>
      </w:r>
    </w:p>
    <w:p w:rsidR="000D3B90" w:rsidRPr="00206DB3" w:rsidRDefault="000D3B90">
      <w:pPr>
        <w:spacing w:after="0" w:line="264" w:lineRule="auto"/>
        <w:ind w:left="120"/>
        <w:jc w:val="both"/>
        <w:rPr>
          <w:sz w:val="20"/>
          <w:szCs w:val="20"/>
        </w:rPr>
      </w:pPr>
    </w:p>
    <w:p w:rsidR="000D3B90" w:rsidRPr="00206DB3" w:rsidRDefault="00B56360">
      <w:pPr>
        <w:spacing w:after="0" w:line="264" w:lineRule="auto"/>
        <w:ind w:left="120"/>
        <w:jc w:val="both"/>
        <w:rPr>
          <w:sz w:val="20"/>
          <w:szCs w:val="20"/>
        </w:rPr>
      </w:pPr>
      <w:r w:rsidRPr="00206DB3">
        <w:rPr>
          <w:rFonts w:ascii="Times New Roman" w:hAnsi="Times New Roman"/>
          <w:b/>
          <w:color w:val="000000"/>
          <w:sz w:val="20"/>
          <w:szCs w:val="20"/>
        </w:rPr>
        <w:t>5 КЛАСС</w:t>
      </w:r>
    </w:p>
    <w:p w:rsidR="000D3B90" w:rsidRPr="00206DB3" w:rsidRDefault="000D3B90">
      <w:pPr>
        <w:spacing w:after="0" w:line="264" w:lineRule="auto"/>
        <w:ind w:left="120"/>
        <w:jc w:val="both"/>
        <w:rPr>
          <w:sz w:val="20"/>
          <w:szCs w:val="20"/>
        </w:rPr>
      </w:pP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географических объектов, процессов и явлений, изучаемых различными ветвями географической науки;</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методов исследования, применяемых в географии;</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lastRenderedPageBreak/>
        <w:t>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различать вклад великих путешественников в географическое изучение Земли;</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описывать и сравнивать маршруты их путешествий;</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различать вклад великих путешественников в географическое изучение Земли;</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описывать и сравнивать маршруты их путешествий;</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определять направления, расстояния по плану местности и по географическим картам, географические координаты по географическим картам;</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«план местности» и «географическая карта», параллель» и «меридиан»;</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влияния Солнца на мир живой и неживой природы;</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объяснять причины смены дня и ночи и времён года;</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 описывать внутреннее строение Земли;</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«земная кора»; «ядро», «мантия»; «минерал» и «горная порода»;</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«материковая» и «океаническая» земная кора;</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различать изученные минералы и горные породы, материковую и океаническую земную кору;</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показывать на карте и обозначать на контурной карте материки и океаны, крупные формы рельефа Земли;</w:t>
      </w:r>
    </w:p>
    <w:p w:rsidR="000D3B90" w:rsidRPr="00206DB3" w:rsidRDefault="00B56360">
      <w:pPr>
        <w:numPr>
          <w:ilvl w:val="0"/>
          <w:numId w:val="10"/>
        </w:numPr>
        <w:spacing w:after="0" w:line="264" w:lineRule="auto"/>
        <w:jc w:val="both"/>
        <w:rPr>
          <w:sz w:val="20"/>
          <w:szCs w:val="20"/>
        </w:rPr>
      </w:pPr>
      <w:r w:rsidRPr="00206DB3">
        <w:rPr>
          <w:rFonts w:ascii="Times New Roman" w:hAnsi="Times New Roman"/>
          <w:color w:val="000000"/>
          <w:sz w:val="20"/>
          <w:szCs w:val="20"/>
        </w:rPr>
        <w:t>различать горы и равнины;</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классифицировать формы рельефа суши по высоте и по внешнему облику;</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называть причины землетрясений и вулканических извержений;</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«эпицентр землетрясения» и «очаг землетрясения» для решения познавательных задач;</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распознавать проявления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w:t>
      </w:r>
    </w:p>
    <w:p w:rsidR="000D3B90" w:rsidRPr="00206DB3" w:rsidRDefault="00B56360">
      <w:pPr>
        <w:numPr>
          <w:ilvl w:val="0"/>
          <w:numId w:val="10"/>
        </w:numPr>
        <w:spacing w:after="0" w:line="264" w:lineRule="auto"/>
        <w:jc w:val="both"/>
        <w:rPr>
          <w:sz w:val="20"/>
          <w:szCs w:val="20"/>
        </w:rPr>
      </w:pPr>
      <w:r w:rsidRPr="00206DB3">
        <w:rPr>
          <w:rFonts w:ascii="Times New Roman" w:hAnsi="Times New Roman"/>
          <w:color w:val="000000"/>
          <w:sz w:val="20"/>
          <w:szCs w:val="20"/>
        </w:rPr>
        <w:t>классифицировать острова по происхождению;</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опасных природных явлений в литосфере и средств их предупреждения;</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изменений в литосфере в результате деятельности человека на примере своей местности, России и мира;</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действия внешних процессов рельефообразования и наличия полезных ископаемых в своей местности;</w:t>
      </w:r>
    </w:p>
    <w:p w:rsidR="000D3B90" w:rsidRPr="00206DB3" w:rsidRDefault="00B56360">
      <w:pPr>
        <w:numPr>
          <w:ilvl w:val="0"/>
          <w:numId w:val="10"/>
        </w:numPr>
        <w:spacing w:after="0" w:line="264" w:lineRule="auto"/>
        <w:jc w:val="both"/>
        <w:rPr>
          <w:sz w:val="20"/>
          <w:szCs w:val="20"/>
          <w:lang w:val="ru-RU"/>
        </w:rPr>
      </w:pPr>
      <w:r w:rsidRPr="00206DB3">
        <w:rPr>
          <w:rFonts w:ascii="Times New Roman" w:hAnsi="Times New Roman"/>
          <w:color w:val="000000"/>
          <w:sz w:val="20"/>
          <w:szCs w:val="20"/>
          <w:lang w:val="ru-RU"/>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rPr>
      </w:pPr>
      <w:r w:rsidRPr="00206DB3">
        <w:rPr>
          <w:rFonts w:ascii="Times New Roman" w:hAnsi="Times New Roman"/>
          <w:b/>
          <w:color w:val="000000"/>
          <w:sz w:val="20"/>
          <w:szCs w:val="20"/>
        </w:rPr>
        <w:t>6 КЛАСС</w:t>
      </w:r>
    </w:p>
    <w:p w:rsidR="000D3B90" w:rsidRPr="00206DB3" w:rsidRDefault="000D3B90">
      <w:pPr>
        <w:spacing w:after="0" w:line="264" w:lineRule="auto"/>
        <w:ind w:left="120"/>
        <w:jc w:val="both"/>
        <w:rPr>
          <w:sz w:val="20"/>
          <w:szCs w:val="20"/>
        </w:rPr>
      </w:pP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опасных природных явлений в геосферах и средств их предупреждения;</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сравнивать инструментарий (способы) получения географической информации на разных этапах географического изучения Земли;</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свойства вод отдельных частей Мирового океана;</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«гидросфера», «круговорот воды», «цунами», «приливы и отливы» для решения учебных и (или) практико-ориентированных задач;</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классифицировать объекты гидросферы (моря, озёра, реки, подземные воды, болота, ледники) по заданным признакам;</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питание и режим рек;</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сравнивать реки по заданным признакам;</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«грунтовые, межпластовые и артезианские воды» и применять их для решения учебных и (или) практико-ориентированных задач;</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устанавливать причинно-следственные связи между питанием, режимом реки и климатом на территории речного бассейна;</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районов распространения многолетней мерзлоты;</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называть причины образования цунами, приливов и отливов;</w:t>
      </w:r>
    </w:p>
    <w:p w:rsidR="000D3B90" w:rsidRPr="00206DB3" w:rsidRDefault="00B56360">
      <w:pPr>
        <w:numPr>
          <w:ilvl w:val="0"/>
          <w:numId w:val="11"/>
        </w:numPr>
        <w:spacing w:after="0" w:line="264" w:lineRule="auto"/>
        <w:jc w:val="both"/>
        <w:rPr>
          <w:sz w:val="20"/>
          <w:szCs w:val="20"/>
        </w:rPr>
      </w:pPr>
      <w:r w:rsidRPr="00206DB3">
        <w:rPr>
          <w:rFonts w:ascii="Times New Roman" w:hAnsi="Times New Roman"/>
          <w:color w:val="000000"/>
          <w:sz w:val="20"/>
          <w:szCs w:val="20"/>
        </w:rPr>
        <w:t>описывать состав, строение атмосферы;</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свойства воздуха; климаты Земли; климатообразующие факторы;</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0D3B90" w:rsidRPr="00206DB3" w:rsidRDefault="00B56360">
      <w:pPr>
        <w:numPr>
          <w:ilvl w:val="0"/>
          <w:numId w:val="11"/>
        </w:numPr>
        <w:spacing w:after="0" w:line="264" w:lineRule="auto"/>
        <w:jc w:val="both"/>
        <w:rPr>
          <w:sz w:val="20"/>
          <w:szCs w:val="20"/>
        </w:rPr>
      </w:pPr>
      <w:r w:rsidRPr="00206DB3">
        <w:rPr>
          <w:rFonts w:ascii="Times New Roman" w:hAnsi="Times New Roman"/>
          <w:color w:val="000000"/>
          <w:sz w:val="20"/>
          <w:szCs w:val="20"/>
        </w:rPr>
        <w:t>различать виды атмосферных осадков;</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«бризы» и «муссоны»;</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«погода» и «климат»;</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«атмосфера», «тропосфера», «стратосфера», «верхние слои атмосферы»;</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«атмосферное давление», «ветер», «атмосферные осадки», «воздушные массы» для решения учебных и (или) практико-ориентированных задач;</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0D3B90" w:rsidRPr="00206DB3" w:rsidRDefault="00B56360">
      <w:pPr>
        <w:numPr>
          <w:ilvl w:val="0"/>
          <w:numId w:val="11"/>
        </w:numPr>
        <w:spacing w:after="0" w:line="264" w:lineRule="auto"/>
        <w:jc w:val="both"/>
        <w:rPr>
          <w:sz w:val="20"/>
          <w:szCs w:val="20"/>
        </w:rPr>
      </w:pPr>
      <w:r w:rsidRPr="00206DB3">
        <w:rPr>
          <w:rFonts w:ascii="Times New Roman" w:hAnsi="Times New Roman"/>
          <w:color w:val="000000"/>
          <w:sz w:val="20"/>
          <w:szCs w:val="20"/>
        </w:rPr>
        <w:t>называть границы биосферы;</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lastRenderedPageBreak/>
        <w:t>приводить примеры приспособления живых организмов к среде обитания в разных природных зонах;</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различать растительный и животный мир разных территорий Земли;</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объяснять взаимосвязи компонентов природы в природно-территориальном комплексе;</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сравнивать особенности растительного и животного мира в различных природных зонах;</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сравнивать плодородие почв в различных природных зонах;</w:t>
      </w:r>
    </w:p>
    <w:p w:rsidR="000D3B90" w:rsidRPr="00206DB3" w:rsidRDefault="00B56360">
      <w:pPr>
        <w:numPr>
          <w:ilvl w:val="0"/>
          <w:numId w:val="11"/>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rPr>
      </w:pPr>
      <w:r w:rsidRPr="00206DB3">
        <w:rPr>
          <w:rFonts w:ascii="Times New Roman" w:hAnsi="Times New Roman"/>
          <w:b/>
          <w:color w:val="000000"/>
          <w:sz w:val="20"/>
          <w:szCs w:val="20"/>
        </w:rPr>
        <w:t>7 КЛАСС</w:t>
      </w:r>
    </w:p>
    <w:p w:rsidR="000D3B90" w:rsidRPr="00206DB3" w:rsidRDefault="000D3B90">
      <w:pPr>
        <w:spacing w:after="0" w:line="264" w:lineRule="auto"/>
        <w:ind w:left="120"/>
        <w:jc w:val="both"/>
        <w:rPr>
          <w:sz w:val="20"/>
          <w:szCs w:val="20"/>
        </w:rPr>
      </w:pP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называть: строение и свойства (целостность, зональность, ритмичность) географической оболочки;</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определять природные зоны по их существенным признакам на основе интеграции и интерпретации информации об особенностях их природы;</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различать изученные процессы и явления, происходящие в географической оболочке;</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изменений в геосферах в результате деятельности человека;</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описывать закономерности изменения в пространстве рельефа, климата, внутренних вод и органического мира;</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называть особенности географических процессов на границах литосферных плит с учётом характера взаимодействия и типа земной коры;</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устанавливать (используя географические карты) взаимосвязи между движением литосферных плит и размещением крупных форм рельефа;</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классифицировать воздушные массы Земли, типы климата по заданным показателям;</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объяснять образование тропических муссонов, пассатов тропических широт, западных ветров;</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описывать климат территории по климатограмме;</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объяснять влияние климатообразующих факторов на климатические особенности территории;</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0D3B90" w:rsidRPr="00206DB3" w:rsidRDefault="00B56360">
      <w:pPr>
        <w:numPr>
          <w:ilvl w:val="0"/>
          <w:numId w:val="12"/>
        </w:numPr>
        <w:spacing w:after="0" w:line="264" w:lineRule="auto"/>
        <w:jc w:val="both"/>
        <w:rPr>
          <w:sz w:val="20"/>
          <w:szCs w:val="20"/>
        </w:rPr>
      </w:pPr>
      <w:r w:rsidRPr="00206DB3">
        <w:rPr>
          <w:rFonts w:ascii="Times New Roman" w:hAnsi="Times New Roman"/>
          <w:color w:val="000000"/>
          <w:sz w:val="20"/>
          <w:szCs w:val="20"/>
        </w:rPr>
        <w:t>различать океанические течения;</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различать и сравнивать численность населения крупных стран мира;</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сравнивать плотность населения различных территорий;</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lastRenderedPageBreak/>
        <w:t>применять понятие «плотность населения» для решения учебных и (или) практико-ориентированных задач;</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различать городские и сельские поселения;</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крупнейших городов мира;</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мировых и национальных религий;</w:t>
      </w:r>
    </w:p>
    <w:p w:rsidR="000D3B90" w:rsidRPr="00206DB3" w:rsidRDefault="00B56360">
      <w:pPr>
        <w:numPr>
          <w:ilvl w:val="0"/>
          <w:numId w:val="12"/>
        </w:numPr>
        <w:spacing w:after="0" w:line="264" w:lineRule="auto"/>
        <w:jc w:val="both"/>
        <w:rPr>
          <w:sz w:val="20"/>
          <w:szCs w:val="20"/>
        </w:rPr>
      </w:pPr>
      <w:r w:rsidRPr="00206DB3">
        <w:rPr>
          <w:rFonts w:ascii="Times New Roman" w:hAnsi="Times New Roman"/>
          <w:color w:val="000000"/>
          <w:sz w:val="20"/>
          <w:szCs w:val="20"/>
        </w:rPr>
        <w:t>проводить языковую классификацию народов;</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различать основные виды хозяйственной деятельности людей на различных территориях;</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определять страны по их существенным признакам;</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объяснять особенности природы, населения и хозяйства отдельных территорий;</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знания о населении материков и стран для решения различных учебных и практико-ориентированных задач;</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взаимодействия природы и общества в пределах отдельных территорий;</w:t>
      </w:r>
    </w:p>
    <w:p w:rsidR="000D3B90" w:rsidRPr="00206DB3" w:rsidRDefault="00B56360">
      <w:pPr>
        <w:numPr>
          <w:ilvl w:val="0"/>
          <w:numId w:val="12"/>
        </w:numPr>
        <w:spacing w:after="0" w:line="264" w:lineRule="auto"/>
        <w:jc w:val="both"/>
        <w:rPr>
          <w:sz w:val="20"/>
          <w:szCs w:val="20"/>
          <w:lang w:val="ru-RU"/>
        </w:rPr>
      </w:pPr>
      <w:r w:rsidRPr="00206DB3">
        <w:rPr>
          <w:rFonts w:ascii="Times New Roman" w:hAnsi="Times New Roman"/>
          <w:color w:val="000000"/>
          <w:sz w:val="20"/>
          <w:szCs w:val="20"/>
          <w:lang w:val="ru-RU"/>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rPr>
      </w:pPr>
      <w:r w:rsidRPr="00206DB3">
        <w:rPr>
          <w:rFonts w:ascii="Times New Roman" w:hAnsi="Times New Roman"/>
          <w:b/>
          <w:color w:val="000000"/>
          <w:sz w:val="20"/>
          <w:szCs w:val="20"/>
        </w:rPr>
        <w:t>8 КЛАСС</w:t>
      </w:r>
    </w:p>
    <w:p w:rsidR="000D3B90" w:rsidRPr="00206DB3" w:rsidRDefault="000D3B90">
      <w:pPr>
        <w:spacing w:after="0" w:line="264" w:lineRule="auto"/>
        <w:ind w:left="120"/>
        <w:jc w:val="both"/>
        <w:rPr>
          <w:sz w:val="20"/>
          <w:szCs w:val="20"/>
        </w:rPr>
      </w:pP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Характеризовать основные этапы истории формирования и изучения территории России;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находить в различных источниках информации факты, позволяющие определить вклад российских учёных и путешественников в освоение страны;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характеризовать географическое положение России с использованием информации из различных источников;</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различать федеральные округа, крупные географические районы и макрорегионы России;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субъектов Российской Федерации разных видов и показывать их на географической карте;</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оценивать влияние географического положения регионов России на особенности природы, жизнь и хозяйственную деятельность населения;</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оценивать степень благоприятности природных условий в пределах отдельных регионов страны;</w:t>
      </w:r>
    </w:p>
    <w:p w:rsidR="000D3B90" w:rsidRPr="00206DB3" w:rsidRDefault="00B56360">
      <w:pPr>
        <w:numPr>
          <w:ilvl w:val="0"/>
          <w:numId w:val="13"/>
        </w:numPr>
        <w:spacing w:after="0" w:line="264" w:lineRule="auto"/>
        <w:jc w:val="both"/>
        <w:rPr>
          <w:sz w:val="20"/>
          <w:szCs w:val="20"/>
        </w:rPr>
      </w:pPr>
      <w:r w:rsidRPr="00206DB3">
        <w:rPr>
          <w:rFonts w:ascii="Times New Roman" w:hAnsi="Times New Roman"/>
          <w:color w:val="000000"/>
          <w:sz w:val="20"/>
          <w:szCs w:val="20"/>
        </w:rPr>
        <w:t>проводить классификацию природных ресурсов;</w:t>
      </w:r>
    </w:p>
    <w:p w:rsidR="000D3B90" w:rsidRPr="00206DB3" w:rsidRDefault="00B56360">
      <w:pPr>
        <w:numPr>
          <w:ilvl w:val="0"/>
          <w:numId w:val="13"/>
        </w:numPr>
        <w:spacing w:after="0" w:line="264" w:lineRule="auto"/>
        <w:jc w:val="both"/>
        <w:rPr>
          <w:sz w:val="20"/>
          <w:szCs w:val="20"/>
        </w:rPr>
      </w:pPr>
      <w:r w:rsidRPr="00206DB3">
        <w:rPr>
          <w:rFonts w:ascii="Times New Roman" w:hAnsi="Times New Roman"/>
          <w:color w:val="000000"/>
          <w:sz w:val="20"/>
          <w:szCs w:val="20"/>
        </w:rPr>
        <w:t>распознавать типы природопользования;</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 xml:space="preserve">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w:t>
      </w:r>
      <w:r w:rsidRPr="00206DB3">
        <w:rPr>
          <w:rFonts w:ascii="Times New Roman" w:hAnsi="Times New Roman"/>
          <w:color w:val="000000"/>
          <w:sz w:val="20"/>
          <w:szCs w:val="20"/>
          <w:lang w:val="ru-RU"/>
        </w:rPr>
        <w:lastRenderedPageBreak/>
        <w:t>задач: объяснять закономерности распространения гидрологических, геологических и метеорологических опасных природных явлений на территории страны;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сравнивать особенности компонентов природы отдельных территорий страны;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объяснять особенности компонентов природы отдельных территорий страны;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называть географические процессы и явления, определяющие особенности природы страны, отдельных регионов и своей местности;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объяснять распространение по территории страны областей современного горообразования, землетрясений и вулканизма;</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«плита», «щит», «моренный холм», «бараньи лбы», «бархан», «дюна» для решения учебных и (или) практико-ориентированных задач;</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различать понятия «испарение», «испаряемость», «коэффициент увлажнения»; использовать их для решения учебных и (или) практико-ориентированных задач;</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описывать и прогнозировать погоду территории по карте погоды;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понятия «циклон», «антициклон», «атмосферный фронт» для объяснения особенностей погоды отдельных территорий с помощью карт погоды;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проводить классификацию типов климата и почв России;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распознавать показатели, характеризующие состояние окружающей среды;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мер безопасности, в том числе для экономики семьи, в случае природных стихийных бедствий и техногенных катастроф;</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рационального и нерационального природопользования;</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особо охраняемых природных территорий России и своего края, животных и растений, занесённых в Красную книгу России;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адаптации человека к разнообразным природным условиям на территории страны;</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сравнивать показатели воспроизводства и качества населения России с мировыми показателями и показателями других стран;</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различать демографические процессы и явления, характеризующие динамику численности населения России, её отдельных регионов и своего края;</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проводить классификацию населённых пунктов и регионов России по заданным основаниям;</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ориентированных задач;</w:t>
      </w:r>
    </w:p>
    <w:p w:rsidR="000D3B90" w:rsidRPr="00206DB3" w:rsidRDefault="00B56360">
      <w:pPr>
        <w:numPr>
          <w:ilvl w:val="0"/>
          <w:numId w:val="13"/>
        </w:numPr>
        <w:spacing w:after="0" w:line="264" w:lineRule="auto"/>
        <w:jc w:val="both"/>
        <w:rPr>
          <w:sz w:val="20"/>
          <w:szCs w:val="20"/>
          <w:lang w:val="ru-RU"/>
        </w:rPr>
      </w:pPr>
      <w:r w:rsidRPr="00206DB3">
        <w:rPr>
          <w:rFonts w:ascii="Times New Roman" w:hAnsi="Times New Roman"/>
          <w:color w:val="000000"/>
          <w:sz w:val="20"/>
          <w:szCs w:val="20"/>
          <w:lang w:val="ru-RU"/>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rsidR="000D3B90" w:rsidRPr="00206DB3" w:rsidRDefault="000D3B90">
      <w:pPr>
        <w:spacing w:after="0" w:line="264" w:lineRule="auto"/>
        <w:ind w:left="120"/>
        <w:jc w:val="both"/>
        <w:rPr>
          <w:sz w:val="20"/>
          <w:szCs w:val="20"/>
          <w:lang w:val="ru-RU"/>
        </w:rPr>
      </w:pPr>
    </w:p>
    <w:p w:rsidR="000D3B90" w:rsidRPr="00206DB3" w:rsidRDefault="00B56360">
      <w:pPr>
        <w:spacing w:after="0" w:line="264" w:lineRule="auto"/>
        <w:ind w:left="120"/>
        <w:jc w:val="both"/>
        <w:rPr>
          <w:sz w:val="20"/>
          <w:szCs w:val="20"/>
        </w:rPr>
      </w:pPr>
      <w:r w:rsidRPr="00206DB3">
        <w:rPr>
          <w:rFonts w:ascii="Times New Roman" w:hAnsi="Times New Roman"/>
          <w:b/>
          <w:color w:val="000000"/>
          <w:sz w:val="20"/>
          <w:szCs w:val="20"/>
        </w:rPr>
        <w:t>9 КЛАСС</w:t>
      </w:r>
    </w:p>
    <w:p w:rsidR="000D3B90" w:rsidRPr="00206DB3" w:rsidRDefault="000D3B90">
      <w:pPr>
        <w:spacing w:after="0" w:line="264" w:lineRule="auto"/>
        <w:ind w:left="120"/>
        <w:jc w:val="both"/>
        <w:rPr>
          <w:sz w:val="20"/>
          <w:szCs w:val="20"/>
        </w:rPr>
      </w:pP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практико-ориентированных задач;</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различать территории опережающего развития (ТОР), Арктическую зону и зону Севера России;</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её регионов;</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различать природно-ресурсный, человеческий и производственный капитал;</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различать виды транспорта и основные показатели их работы: грузооборот и пассажирооборот;</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lastRenderedPageBreak/>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объяснять географические различия населения и хозяйства территорий крупных регионов страны;</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сравнивать географическое положение, географические особенности природно-ресурсного потенциала, населения и хозяйства регионов России;</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приводить примеры объектов Всемирного наследия ЮНЕСКО и описывать их местоположение на географической карте;</w:t>
      </w:r>
    </w:p>
    <w:p w:rsidR="000D3B90" w:rsidRPr="00206DB3" w:rsidRDefault="00B56360">
      <w:pPr>
        <w:numPr>
          <w:ilvl w:val="0"/>
          <w:numId w:val="14"/>
        </w:numPr>
        <w:spacing w:after="0" w:line="264" w:lineRule="auto"/>
        <w:jc w:val="both"/>
        <w:rPr>
          <w:sz w:val="20"/>
          <w:szCs w:val="20"/>
          <w:lang w:val="ru-RU"/>
        </w:rPr>
      </w:pPr>
      <w:r w:rsidRPr="00206DB3">
        <w:rPr>
          <w:rFonts w:ascii="Times New Roman" w:hAnsi="Times New Roman"/>
          <w:color w:val="000000"/>
          <w:sz w:val="20"/>
          <w:szCs w:val="20"/>
          <w:lang w:val="ru-RU"/>
        </w:rPr>
        <w:t>характеризовать место и роль России в мировом хозяйстве.</w:t>
      </w:r>
    </w:p>
    <w:p w:rsidR="000D3B90" w:rsidRPr="00206DB3" w:rsidRDefault="000D3B90">
      <w:pPr>
        <w:rPr>
          <w:sz w:val="20"/>
          <w:szCs w:val="20"/>
          <w:lang w:val="ru-RU"/>
        </w:rPr>
        <w:sectPr w:rsidR="000D3B90" w:rsidRPr="00206DB3">
          <w:pgSz w:w="11906" w:h="16383"/>
          <w:pgMar w:top="1134" w:right="850" w:bottom="1134" w:left="1701" w:header="720" w:footer="720" w:gutter="0"/>
          <w:cols w:space="720"/>
        </w:sectPr>
      </w:pPr>
    </w:p>
    <w:p w:rsidR="000D3B90" w:rsidRPr="00206DB3" w:rsidRDefault="00B56360">
      <w:pPr>
        <w:spacing w:after="0"/>
        <w:ind w:left="120"/>
        <w:rPr>
          <w:sz w:val="20"/>
          <w:szCs w:val="20"/>
        </w:rPr>
      </w:pPr>
      <w:bookmarkStart w:id="4" w:name="block-33419366"/>
      <w:bookmarkEnd w:id="3"/>
      <w:r w:rsidRPr="00206DB3">
        <w:rPr>
          <w:rFonts w:ascii="Times New Roman" w:hAnsi="Times New Roman"/>
          <w:b/>
          <w:color w:val="000000"/>
          <w:sz w:val="20"/>
          <w:szCs w:val="20"/>
          <w:lang w:val="ru-RU"/>
        </w:rPr>
        <w:lastRenderedPageBreak/>
        <w:t xml:space="preserve"> </w:t>
      </w:r>
      <w:r w:rsidRPr="00206DB3">
        <w:rPr>
          <w:rFonts w:ascii="Times New Roman" w:hAnsi="Times New Roman"/>
          <w:b/>
          <w:color w:val="000000"/>
          <w:sz w:val="20"/>
          <w:szCs w:val="20"/>
        </w:rPr>
        <w:t xml:space="preserve">ТЕМАТИЧЕСКОЕ ПЛАНИРОВАНИЕ </w:t>
      </w:r>
    </w:p>
    <w:p w:rsidR="000D3B90" w:rsidRPr="00206DB3" w:rsidRDefault="00B56360">
      <w:pPr>
        <w:spacing w:after="0"/>
        <w:ind w:left="120"/>
        <w:rPr>
          <w:sz w:val="20"/>
          <w:szCs w:val="20"/>
        </w:rPr>
      </w:pPr>
      <w:r w:rsidRPr="00206DB3">
        <w:rPr>
          <w:rFonts w:ascii="Times New Roman" w:hAnsi="Times New Roman"/>
          <w:b/>
          <w:color w:val="000000"/>
          <w:sz w:val="20"/>
          <w:szCs w:val="20"/>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28"/>
        <w:gridCol w:w="3888"/>
        <w:gridCol w:w="1589"/>
        <w:gridCol w:w="1738"/>
        <w:gridCol w:w="1823"/>
        <w:gridCol w:w="2741"/>
      </w:tblGrid>
      <w:tr w:rsidR="000D3B90" w:rsidRPr="00206DB3">
        <w:trPr>
          <w:trHeight w:val="144"/>
          <w:tblCellSpacing w:w="20" w:type="nil"/>
        </w:trPr>
        <w:tc>
          <w:tcPr>
            <w:tcW w:w="520"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2640"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Наименование разделов и тем программы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2741"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1011"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73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823"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1.</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Географическое изучение Земли</w:t>
            </w:r>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264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Введение. География - наука о планете Земля</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2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История географических открытий</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7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9 </w:t>
            </w:r>
          </w:p>
        </w:tc>
        <w:tc>
          <w:tcPr>
            <w:tcW w:w="0" w:type="auto"/>
            <w:gridSpan w:val="3"/>
            <w:tcMar>
              <w:top w:w="50" w:type="dxa"/>
              <w:left w:w="100" w:type="dxa"/>
            </w:tcMar>
            <w:vAlign w:val="cente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2.</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Изображения земной поверхности</w:t>
            </w:r>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Планы местности</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Географические карты</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10 </w:t>
            </w:r>
          </w:p>
        </w:tc>
        <w:tc>
          <w:tcPr>
            <w:tcW w:w="0" w:type="auto"/>
            <w:gridSpan w:val="3"/>
            <w:tcMar>
              <w:top w:w="50" w:type="dxa"/>
              <w:left w:w="100" w:type="dxa"/>
            </w:tcMar>
            <w:vAlign w:val="center"/>
          </w:tcPr>
          <w:p w:rsidR="000D3B90" w:rsidRPr="00206DB3" w:rsidRDefault="000D3B90">
            <w:pPr>
              <w:rPr>
                <w:sz w:val="20"/>
                <w:szCs w:val="20"/>
              </w:rPr>
            </w:pPr>
          </w:p>
        </w:tc>
      </w:tr>
      <w:tr w:rsidR="000D3B90" w:rsidRPr="001E112B">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b/>
                <w:color w:val="000000"/>
                <w:sz w:val="20"/>
                <w:szCs w:val="20"/>
                <w:lang w:val="ru-RU"/>
              </w:rPr>
              <w:t>Раздел 3.</w:t>
            </w:r>
            <w:r w:rsidRPr="00206DB3">
              <w:rPr>
                <w:rFonts w:ascii="Times New Roman" w:hAnsi="Times New Roman"/>
                <w:color w:val="000000"/>
                <w:sz w:val="20"/>
                <w:szCs w:val="20"/>
                <w:lang w:val="ru-RU"/>
              </w:rPr>
              <w:t xml:space="preserve"> </w:t>
            </w:r>
            <w:r w:rsidRPr="00206DB3">
              <w:rPr>
                <w:rFonts w:ascii="Times New Roman" w:hAnsi="Times New Roman"/>
                <w:b/>
                <w:color w:val="000000"/>
                <w:sz w:val="20"/>
                <w:szCs w:val="20"/>
                <w:lang w:val="ru-RU"/>
              </w:rPr>
              <w:t>Земля - планета Солнечной системы</w:t>
            </w:r>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Земля - планета Солнечной системы</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0" w:type="auto"/>
            <w:gridSpan w:val="3"/>
            <w:tcMar>
              <w:top w:w="50" w:type="dxa"/>
              <w:left w:w="100" w:type="dxa"/>
            </w:tcMar>
            <w:vAlign w:val="cente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4.</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Оболочки Земли</w:t>
            </w:r>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4.1</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Литосфера - каменная оболочка Земли</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7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7 </w:t>
            </w:r>
          </w:p>
        </w:tc>
        <w:tc>
          <w:tcPr>
            <w:tcW w:w="0" w:type="auto"/>
            <w:gridSpan w:val="3"/>
            <w:tcMar>
              <w:top w:w="50" w:type="dxa"/>
              <w:left w:w="100" w:type="dxa"/>
            </w:tcMar>
            <w:vAlign w:val="center"/>
          </w:tcPr>
          <w:p w:rsidR="000D3B90" w:rsidRPr="00206DB3" w:rsidRDefault="000D3B90">
            <w:pPr>
              <w:rPr>
                <w:sz w:val="20"/>
                <w:szCs w:val="20"/>
              </w:rPr>
            </w:pPr>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Заключение</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Резервное время</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73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823" w:type="dxa"/>
            <w:tcMar>
              <w:top w:w="50" w:type="dxa"/>
              <w:left w:w="100" w:type="dxa"/>
            </w:tcMar>
            <w:vAlign w:val="center"/>
          </w:tcPr>
          <w:p w:rsidR="000D3B90" w:rsidRPr="00206DB3" w:rsidRDefault="000D3B90">
            <w:pPr>
              <w:spacing w:after="0"/>
              <w:ind w:left="135"/>
              <w:jc w:val="center"/>
              <w:rPr>
                <w:sz w:val="20"/>
                <w:szCs w:val="20"/>
              </w:rPr>
            </w:pP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lastRenderedPageBreak/>
              <w:t>ОБЩЕЕ КОЛИЧЕСТВО ЧАСОВ ПО ПРОГРАММЕ</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34 </w:t>
            </w:r>
          </w:p>
        </w:tc>
        <w:tc>
          <w:tcPr>
            <w:tcW w:w="173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2741" w:type="dxa"/>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53"/>
        <w:gridCol w:w="3822"/>
        <w:gridCol w:w="1642"/>
        <w:gridCol w:w="1778"/>
        <w:gridCol w:w="1860"/>
        <w:gridCol w:w="2837"/>
      </w:tblGrid>
      <w:tr w:rsidR="000D3B90" w:rsidRPr="00206DB3">
        <w:trPr>
          <w:trHeight w:val="144"/>
          <w:tblCellSpacing w:w="20" w:type="nil"/>
        </w:trPr>
        <w:tc>
          <w:tcPr>
            <w:tcW w:w="53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228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Наименование разделов и тем программы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2837"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1045"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77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86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1.</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Оболочки Земли</w:t>
            </w:r>
          </w:p>
        </w:tc>
      </w:tr>
      <w:tr w:rsidR="000D3B90" w:rsidRPr="001E112B">
        <w:trPr>
          <w:trHeight w:val="144"/>
          <w:tblCellSpacing w:w="20" w:type="nil"/>
        </w:trPr>
        <w:tc>
          <w:tcPr>
            <w:tcW w:w="53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228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Гидросфера — водная оболочка Земли</w:t>
            </w:r>
          </w:p>
        </w:tc>
        <w:tc>
          <w:tcPr>
            <w:tcW w:w="104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9 </w:t>
            </w:r>
          </w:p>
        </w:tc>
        <w:tc>
          <w:tcPr>
            <w:tcW w:w="1778" w:type="dxa"/>
            <w:tcMar>
              <w:top w:w="50" w:type="dxa"/>
              <w:left w:w="100" w:type="dxa"/>
            </w:tcMar>
            <w:vAlign w:val="center"/>
          </w:tcPr>
          <w:p w:rsidR="000D3B90" w:rsidRPr="00206DB3" w:rsidRDefault="000D3B90">
            <w:pPr>
              <w:spacing w:after="0"/>
              <w:ind w:left="135"/>
              <w:jc w:val="center"/>
              <w:rPr>
                <w:sz w:val="20"/>
                <w:szCs w:val="20"/>
              </w:rPr>
            </w:pPr>
          </w:p>
        </w:tc>
        <w:tc>
          <w:tcPr>
            <w:tcW w:w="186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1.5 </w:t>
            </w:r>
          </w:p>
        </w:tc>
        <w:tc>
          <w:tcPr>
            <w:tcW w:w="283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414</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38</w:t>
              </w:r>
            </w:hyperlink>
          </w:p>
        </w:tc>
      </w:tr>
      <w:tr w:rsidR="000D3B90" w:rsidRPr="001E112B">
        <w:trPr>
          <w:trHeight w:val="144"/>
          <w:tblCellSpacing w:w="20" w:type="nil"/>
        </w:trPr>
        <w:tc>
          <w:tcPr>
            <w:tcW w:w="53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228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 xml:space="preserve">Атмосфера — воздушная оболочка </w:t>
            </w:r>
          </w:p>
        </w:tc>
        <w:tc>
          <w:tcPr>
            <w:tcW w:w="104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11 </w:t>
            </w:r>
          </w:p>
        </w:tc>
        <w:tc>
          <w:tcPr>
            <w:tcW w:w="1778" w:type="dxa"/>
            <w:tcMar>
              <w:top w:w="50" w:type="dxa"/>
              <w:left w:w="100" w:type="dxa"/>
            </w:tcMar>
            <w:vAlign w:val="center"/>
          </w:tcPr>
          <w:p w:rsidR="000D3B90" w:rsidRPr="00206DB3" w:rsidRDefault="000D3B90">
            <w:pPr>
              <w:spacing w:after="0"/>
              <w:ind w:left="135"/>
              <w:jc w:val="center"/>
              <w:rPr>
                <w:sz w:val="20"/>
                <w:szCs w:val="20"/>
              </w:rPr>
            </w:pPr>
          </w:p>
        </w:tc>
        <w:tc>
          <w:tcPr>
            <w:tcW w:w="186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83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414</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38</w:t>
              </w:r>
            </w:hyperlink>
          </w:p>
        </w:tc>
      </w:tr>
      <w:tr w:rsidR="000D3B90" w:rsidRPr="001E112B">
        <w:trPr>
          <w:trHeight w:val="144"/>
          <w:tblCellSpacing w:w="20" w:type="nil"/>
        </w:trPr>
        <w:tc>
          <w:tcPr>
            <w:tcW w:w="53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228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Биосфера — оболочка жизни</w:t>
            </w:r>
          </w:p>
        </w:tc>
        <w:tc>
          <w:tcPr>
            <w:tcW w:w="104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1778" w:type="dxa"/>
            <w:tcMar>
              <w:top w:w="50" w:type="dxa"/>
              <w:left w:w="100" w:type="dxa"/>
            </w:tcMar>
            <w:vAlign w:val="center"/>
          </w:tcPr>
          <w:p w:rsidR="000D3B90" w:rsidRPr="00206DB3" w:rsidRDefault="000D3B90">
            <w:pPr>
              <w:spacing w:after="0"/>
              <w:ind w:left="135"/>
              <w:jc w:val="center"/>
              <w:rPr>
                <w:sz w:val="20"/>
                <w:szCs w:val="20"/>
              </w:rPr>
            </w:pPr>
          </w:p>
        </w:tc>
        <w:tc>
          <w:tcPr>
            <w:tcW w:w="186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83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414</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38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64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25 </w:t>
            </w:r>
          </w:p>
        </w:tc>
        <w:tc>
          <w:tcPr>
            <w:tcW w:w="0" w:type="auto"/>
            <w:gridSpan w:val="3"/>
            <w:tcMar>
              <w:top w:w="50" w:type="dxa"/>
              <w:left w:w="100" w:type="dxa"/>
            </w:tcMar>
            <w:vAlign w:val="center"/>
          </w:tcPr>
          <w:p w:rsidR="000D3B90" w:rsidRPr="00206DB3" w:rsidRDefault="000D3B90">
            <w:pPr>
              <w:rPr>
                <w:sz w:val="20"/>
                <w:szCs w:val="20"/>
              </w:rPr>
            </w:pPr>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Заключение. Природно-территориальные комплексы</w:t>
            </w:r>
          </w:p>
        </w:tc>
        <w:tc>
          <w:tcPr>
            <w:tcW w:w="164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778" w:type="dxa"/>
            <w:tcMar>
              <w:top w:w="50" w:type="dxa"/>
              <w:left w:w="100" w:type="dxa"/>
            </w:tcMar>
            <w:vAlign w:val="center"/>
          </w:tcPr>
          <w:p w:rsidR="000D3B90" w:rsidRPr="00206DB3" w:rsidRDefault="000D3B90">
            <w:pPr>
              <w:spacing w:after="0"/>
              <w:ind w:left="135"/>
              <w:jc w:val="center"/>
              <w:rPr>
                <w:sz w:val="20"/>
                <w:szCs w:val="20"/>
              </w:rPr>
            </w:pPr>
          </w:p>
        </w:tc>
        <w:tc>
          <w:tcPr>
            <w:tcW w:w="186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83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414</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38</w:t>
              </w:r>
            </w:hyperlink>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Резервное время</w:t>
            </w:r>
          </w:p>
        </w:tc>
        <w:tc>
          <w:tcPr>
            <w:tcW w:w="164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177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860" w:type="dxa"/>
            <w:tcMar>
              <w:top w:w="50" w:type="dxa"/>
              <w:left w:w="100" w:type="dxa"/>
            </w:tcMar>
            <w:vAlign w:val="center"/>
          </w:tcPr>
          <w:p w:rsidR="000D3B90" w:rsidRPr="00206DB3" w:rsidRDefault="000D3B90">
            <w:pPr>
              <w:spacing w:after="0"/>
              <w:ind w:left="135"/>
              <w:jc w:val="center"/>
              <w:rPr>
                <w:sz w:val="20"/>
                <w:szCs w:val="20"/>
              </w:rPr>
            </w:pPr>
          </w:p>
        </w:tc>
        <w:tc>
          <w:tcPr>
            <w:tcW w:w="283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414</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38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ОБЩЕЕ КОЛИЧЕСТВО ЧАСОВ ПО ПРОГРАММЕ</w:t>
            </w:r>
          </w:p>
        </w:tc>
        <w:tc>
          <w:tcPr>
            <w:tcW w:w="164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34 </w:t>
            </w:r>
          </w:p>
        </w:tc>
        <w:tc>
          <w:tcPr>
            <w:tcW w:w="177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86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3.5 </w:t>
            </w:r>
          </w:p>
        </w:tc>
        <w:tc>
          <w:tcPr>
            <w:tcW w:w="2837" w:type="dxa"/>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28"/>
        <w:gridCol w:w="3888"/>
        <w:gridCol w:w="1589"/>
        <w:gridCol w:w="1738"/>
        <w:gridCol w:w="1823"/>
        <w:gridCol w:w="2741"/>
      </w:tblGrid>
      <w:tr w:rsidR="000D3B90" w:rsidRPr="00206DB3">
        <w:trPr>
          <w:trHeight w:val="144"/>
          <w:tblCellSpacing w:w="20" w:type="nil"/>
        </w:trPr>
        <w:tc>
          <w:tcPr>
            <w:tcW w:w="520"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2640"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Наименование разделов и тем программы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2741"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1011"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73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823"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1E112B">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b/>
                <w:color w:val="000000"/>
                <w:sz w:val="20"/>
                <w:szCs w:val="20"/>
                <w:lang w:val="ru-RU"/>
              </w:rPr>
              <w:t>Раздел 1.</w:t>
            </w:r>
            <w:r w:rsidRPr="00206DB3">
              <w:rPr>
                <w:rFonts w:ascii="Times New Roman" w:hAnsi="Times New Roman"/>
                <w:color w:val="000000"/>
                <w:sz w:val="20"/>
                <w:szCs w:val="20"/>
                <w:lang w:val="ru-RU"/>
              </w:rPr>
              <w:t xml:space="preserve"> </w:t>
            </w:r>
            <w:r w:rsidRPr="00206DB3">
              <w:rPr>
                <w:rFonts w:ascii="Times New Roman" w:hAnsi="Times New Roman"/>
                <w:b/>
                <w:color w:val="000000"/>
                <w:sz w:val="20"/>
                <w:szCs w:val="20"/>
                <w:lang w:val="ru-RU"/>
              </w:rPr>
              <w:t>Главные закономерности природы Земли</w:t>
            </w:r>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Географическая оболочка</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Литосфера и рельеф Земли</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6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Атмосфера и климаты Земли</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6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1.4</w:t>
            </w:r>
          </w:p>
        </w:tc>
        <w:tc>
          <w:tcPr>
            <w:tcW w:w="264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Мировой океан — основная часть гидросферы</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20 </w:t>
            </w:r>
          </w:p>
        </w:tc>
        <w:tc>
          <w:tcPr>
            <w:tcW w:w="0" w:type="auto"/>
            <w:gridSpan w:val="3"/>
            <w:tcMar>
              <w:top w:w="50" w:type="dxa"/>
              <w:left w:w="100" w:type="dxa"/>
            </w:tcMar>
            <w:vAlign w:val="cente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2.</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Человечество на Земле</w:t>
            </w:r>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Численность населения</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Страны и народы мира</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7 </w:t>
            </w:r>
          </w:p>
        </w:tc>
        <w:tc>
          <w:tcPr>
            <w:tcW w:w="0" w:type="auto"/>
            <w:gridSpan w:val="3"/>
            <w:tcMar>
              <w:top w:w="50" w:type="dxa"/>
              <w:left w:w="100" w:type="dxa"/>
            </w:tcMar>
            <w:vAlign w:val="cente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3.</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Материки и страны</w:t>
            </w:r>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Южные материки</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16 </w:t>
            </w:r>
          </w:p>
        </w:tc>
        <w:tc>
          <w:tcPr>
            <w:tcW w:w="173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3.2</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Северные материки</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17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1E112B">
        <w:trPr>
          <w:trHeight w:val="144"/>
          <w:tblCellSpacing w:w="20" w:type="nil"/>
        </w:trPr>
        <w:tc>
          <w:tcPr>
            <w:tcW w:w="520"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3.3</w:t>
            </w:r>
          </w:p>
        </w:tc>
        <w:tc>
          <w:tcPr>
            <w:tcW w:w="264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Взаимодействие природы и общества</w:t>
            </w:r>
          </w:p>
        </w:tc>
        <w:tc>
          <w:tcPr>
            <w:tcW w:w="101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738" w:type="dxa"/>
            <w:tcMar>
              <w:top w:w="50" w:type="dxa"/>
              <w:left w:w="100" w:type="dxa"/>
            </w:tcMar>
            <w:vAlign w:val="center"/>
          </w:tcPr>
          <w:p w:rsidR="000D3B90" w:rsidRPr="00206DB3" w:rsidRDefault="000D3B90">
            <w:pPr>
              <w:spacing w:after="0"/>
              <w:ind w:left="135"/>
              <w:jc w:val="center"/>
              <w:rPr>
                <w:sz w:val="20"/>
                <w:szCs w:val="20"/>
              </w:rPr>
            </w:pP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36 </w:t>
            </w:r>
          </w:p>
        </w:tc>
        <w:tc>
          <w:tcPr>
            <w:tcW w:w="0" w:type="auto"/>
            <w:gridSpan w:val="3"/>
            <w:tcMar>
              <w:top w:w="50" w:type="dxa"/>
              <w:left w:w="100" w:type="dxa"/>
            </w:tcMar>
            <w:vAlign w:val="center"/>
          </w:tcPr>
          <w:p w:rsidR="000D3B90" w:rsidRPr="00206DB3" w:rsidRDefault="000D3B90">
            <w:pPr>
              <w:rPr>
                <w:sz w:val="20"/>
                <w:szCs w:val="20"/>
              </w:rPr>
            </w:pPr>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Резервное время</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173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823" w:type="dxa"/>
            <w:tcMar>
              <w:top w:w="50" w:type="dxa"/>
              <w:left w:w="100" w:type="dxa"/>
            </w:tcMar>
            <w:vAlign w:val="center"/>
          </w:tcPr>
          <w:p w:rsidR="000D3B90" w:rsidRPr="00206DB3" w:rsidRDefault="000D3B90">
            <w:pPr>
              <w:spacing w:after="0"/>
              <w:ind w:left="135"/>
              <w:jc w:val="center"/>
              <w:rPr>
                <w:sz w:val="20"/>
                <w:szCs w:val="20"/>
              </w:rPr>
            </w:pPr>
          </w:p>
        </w:tc>
        <w:tc>
          <w:tcPr>
            <w:tcW w:w="274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48</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lastRenderedPageBreak/>
              <w:t>ОБЩЕЕ КОЛИЧЕСТВО ЧАСОВ ПО ПРОГРАММЕ</w:t>
            </w:r>
          </w:p>
        </w:tc>
        <w:tc>
          <w:tcPr>
            <w:tcW w:w="158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68 </w:t>
            </w:r>
          </w:p>
        </w:tc>
        <w:tc>
          <w:tcPr>
            <w:tcW w:w="173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82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12 </w:t>
            </w:r>
          </w:p>
        </w:tc>
        <w:tc>
          <w:tcPr>
            <w:tcW w:w="2741" w:type="dxa"/>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74"/>
        <w:gridCol w:w="4142"/>
        <w:gridCol w:w="1402"/>
        <w:gridCol w:w="1600"/>
        <w:gridCol w:w="1694"/>
        <w:gridCol w:w="2610"/>
      </w:tblGrid>
      <w:tr w:rsidR="000D3B90" w:rsidRPr="00206DB3">
        <w:trPr>
          <w:trHeight w:val="144"/>
          <w:tblCellSpacing w:w="20" w:type="nil"/>
        </w:trPr>
        <w:tc>
          <w:tcPr>
            <w:tcW w:w="455"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3872"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Наименование разделов и тем программы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240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89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60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69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1.</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Географическое пространство России</w:t>
            </w:r>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История формирования и освоения территории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4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Географическое положение и границы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2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0D3B90">
            <w:pPr>
              <w:spacing w:after="0"/>
              <w:ind w:left="135"/>
              <w:jc w:val="center"/>
              <w:rPr>
                <w:sz w:val="20"/>
                <w:szCs w:val="20"/>
              </w:rPr>
            </w:pP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Время на территории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Административно территориальное устройство России. Районирование территории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3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0D3B90">
            <w:pPr>
              <w:spacing w:after="0"/>
              <w:ind w:left="135"/>
              <w:jc w:val="center"/>
              <w:rPr>
                <w:sz w:val="20"/>
                <w:szCs w:val="20"/>
              </w:rPr>
            </w:pP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4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11 </w:t>
            </w:r>
          </w:p>
        </w:tc>
        <w:tc>
          <w:tcPr>
            <w:tcW w:w="0" w:type="auto"/>
            <w:gridSpan w:val="3"/>
            <w:tcMar>
              <w:top w:w="50" w:type="dxa"/>
              <w:left w:w="100" w:type="dxa"/>
            </w:tcMar>
            <w:vAlign w:val="cente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2.</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Природа России</w:t>
            </w:r>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Природные условия и ресурсы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4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Геологическое строение, рельеф и полезные ископаемые</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8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1.5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2.3</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Климат и климатические условия</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7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1.5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Моря России. Внутренние воды и водные ресурсы</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2.5</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Природнохозяйственные зоны</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15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4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40 </w:t>
            </w:r>
          </w:p>
        </w:tc>
        <w:tc>
          <w:tcPr>
            <w:tcW w:w="0" w:type="auto"/>
            <w:gridSpan w:val="3"/>
            <w:tcMar>
              <w:top w:w="50" w:type="dxa"/>
              <w:left w:w="100" w:type="dxa"/>
            </w:tcMar>
            <w:vAlign w:val="cente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3.</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Население России</w:t>
            </w:r>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Численность населения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3.2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Территориальные особенности размещения населения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3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0D3B90">
            <w:pPr>
              <w:spacing w:after="0"/>
              <w:ind w:left="135"/>
              <w:jc w:val="center"/>
              <w:rPr>
                <w:sz w:val="20"/>
                <w:szCs w:val="20"/>
              </w:rPr>
            </w:pP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3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3.3</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Народы и религии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Половой и возрастной состав населения России</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2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1E112B">
        <w:trPr>
          <w:trHeight w:val="144"/>
          <w:tblCellSpacing w:w="20" w:type="nil"/>
        </w:trPr>
        <w:tc>
          <w:tcPr>
            <w:tcW w:w="455"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3.5</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Человеческий капитал</w:t>
            </w:r>
          </w:p>
        </w:tc>
        <w:tc>
          <w:tcPr>
            <w:tcW w:w="89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600" w:type="dxa"/>
            <w:tcMar>
              <w:top w:w="50" w:type="dxa"/>
              <w:left w:w="100" w:type="dxa"/>
            </w:tcMar>
            <w:vAlign w:val="center"/>
          </w:tcPr>
          <w:p w:rsidR="000D3B90" w:rsidRPr="00206DB3" w:rsidRDefault="000D3B90">
            <w:pPr>
              <w:spacing w:after="0"/>
              <w:ind w:left="135"/>
              <w:jc w:val="center"/>
              <w:rPr>
                <w:sz w:val="20"/>
                <w:szCs w:val="20"/>
              </w:rPr>
            </w:pP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4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11 </w:t>
            </w:r>
          </w:p>
        </w:tc>
        <w:tc>
          <w:tcPr>
            <w:tcW w:w="0" w:type="auto"/>
            <w:gridSpan w:val="3"/>
            <w:tcMar>
              <w:top w:w="50" w:type="dxa"/>
              <w:left w:w="100" w:type="dxa"/>
            </w:tcMar>
            <w:vAlign w:val="center"/>
          </w:tcPr>
          <w:p w:rsidR="000D3B90" w:rsidRPr="00206DB3" w:rsidRDefault="000D3B90">
            <w:pPr>
              <w:rPr>
                <w:sz w:val="20"/>
                <w:szCs w:val="20"/>
              </w:rPr>
            </w:pPr>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Резервное время</w:t>
            </w:r>
          </w:p>
        </w:tc>
        <w:tc>
          <w:tcPr>
            <w:tcW w:w="14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6 </w:t>
            </w:r>
          </w:p>
        </w:tc>
        <w:tc>
          <w:tcPr>
            <w:tcW w:w="160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40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72</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ОБЩЕЕ КОЛИЧЕСТВО ЧАСОВ ПО ПРОГРАММЕ</w:t>
            </w:r>
          </w:p>
        </w:tc>
        <w:tc>
          <w:tcPr>
            <w:tcW w:w="14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68 </w:t>
            </w:r>
          </w:p>
        </w:tc>
        <w:tc>
          <w:tcPr>
            <w:tcW w:w="160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94"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10.5 </w:t>
            </w:r>
          </w:p>
        </w:tc>
        <w:tc>
          <w:tcPr>
            <w:tcW w:w="2408" w:type="dxa"/>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63"/>
        <w:gridCol w:w="4053"/>
        <w:gridCol w:w="1482"/>
        <w:gridCol w:w="1659"/>
        <w:gridCol w:w="1750"/>
        <w:gridCol w:w="2610"/>
      </w:tblGrid>
      <w:tr w:rsidR="000D3B90" w:rsidRPr="00206DB3">
        <w:trPr>
          <w:trHeight w:val="144"/>
          <w:tblCellSpacing w:w="20" w:type="nil"/>
        </w:trPr>
        <w:tc>
          <w:tcPr>
            <w:tcW w:w="483"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3344"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Наименование разделов и тем программы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2551"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943"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659"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75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1.</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Хозяйство России</w:t>
            </w:r>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Общая характеристика хозяйства России</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 xml:space="preserve">Топливно-энергетический комплекс (ТЭК) </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Металлургический комплекс</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1.4</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Машиностроительный комплекс</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1.5</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Химико-лесной комплекс</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1.6</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Агропромышленный комплекс (АПК)</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4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1.7</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 xml:space="preserve">Инфраструктурный комплекс </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1.8</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 xml:space="preserve">Обобщение знаний </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Итого по разделу</w:t>
            </w:r>
          </w:p>
        </w:tc>
        <w:tc>
          <w:tcPr>
            <w:tcW w:w="148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28 </w:t>
            </w:r>
          </w:p>
        </w:tc>
        <w:tc>
          <w:tcPr>
            <w:tcW w:w="0" w:type="auto"/>
            <w:gridSpan w:val="3"/>
            <w:tcMar>
              <w:top w:w="50" w:type="dxa"/>
              <w:left w:w="100" w:type="dxa"/>
            </w:tcMar>
            <w:vAlign w:val="center"/>
          </w:tcPr>
          <w:p w:rsidR="000D3B90" w:rsidRPr="00206DB3" w:rsidRDefault="000D3B90">
            <w:pPr>
              <w:rPr>
                <w:sz w:val="20"/>
                <w:szCs w:val="20"/>
              </w:rPr>
            </w:pPr>
          </w:p>
        </w:tc>
      </w:tr>
      <w:tr w:rsidR="000D3B90" w:rsidRPr="00206DB3">
        <w:trPr>
          <w:trHeight w:val="144"/>
          <w:tblCellSpacing w:w="20" w:type="nil"/>
        </w:trPr>
        <w:tc>
          <w:tcPr>
            <w:tcW w:w="0" w:type="auto"/>
            <w:gridSpan w:val="6"/>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Раздел 2.</w:t>
            </w:r>
            <w:r w:rsidRPr="00206DB3">
              <w:rPr>
                <w:rFonts w:ascii="Times New Roman" w:hAnsi="Times New Roman"/>
                <w:color w:val="000000"/>
                <w:sz w:val="20"/>
                <w:szCs w:val="20"/>
              </w:rPr>
              <w:t xml:space="preserve"> </w:t>
            </w:r>
            <w:r w:rsidRPr="00206DB3">
              <w:rPr>
                <w:rFonts w:ascii="Times New Roman" w:hAnsi="Times New Roman"/>
                <w:b/>
                <w:color w:val="000000"/>
                <w:sz w:val="20"/>
                <w:szCs w:val="20"/>
              </w:rPr>
              <w:t>Регионы России</w:t>
            </w:r>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33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Западный макрорегион (Европейская часть) России</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18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33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Восточный макрорегион (Азиатская часть) России</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10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48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2.3</w:t>
            </w:r>
          </w:p>
        </w:tc>
        <w:tc>
          <w:tcPr>
            <w:tcW w:w="3344"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Обобщение знаний</w:t>
            </w:r>
          </w:p>
        </w:tc>
        <w:tc>
          <w:tcPr>
            <w:tcW w:w="94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0D3B90">
            <w:pPr>
              <w:spacing w:after="0"/>
              <w:ind w:left="135"/>
              <w:jc w:val="center"/>
              <w:rPr>
                <w:sz w:val="20"/>
                <w:szCs w:val="20"/>
              </w:rPr>
            </w:pP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lastRenderedPageBreak/>
              <w:t>Итого по разделу</w:t>
            </w:r>
          </w:p>
        </w:tc>
        <w:tc>
          <w:tcPr>
            <w:tcW w:w="148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30 </w:t>
            </w:r>
          </w:p>
        </w:tc>
        <w:tc>
          <w:tcPr>
            <w:tcW w:w="0" w:type="auto"/>
            <w:gridSpan w:val="3"/>
            <w:tcMar>
              <w:top w:w="50" w:type="dxa"/>
              <w:left w:w="100" w:type="dxa"/>
            </w:tcMar>
            <w:vAlign w:val="center"/>
          </w:tcPr>
          <w:p w:rsidR="000D3B90" w:rsidRPr="00206DB3" w:rsidRDefault="000D3B90">
            <w:pPr>
              <w:rPr>
                <w:sz w:val="20"/>
                <w:szCs w:val="20"/>
              </w:rPr>
            </w:pPr>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Россия в современном мире</w:t>
            </w:r>
          </w:p>
        </w:tc>
        <w:tc>
          <w:tcPr>
            <w:tcW w:w="148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659" w:type="dxa"/>
            <w:tcMar>
              <w:top w:w="50" w:type="dxa"/>
              <w:left w:w="100" w:type="dxa"/>
            </w:tcMar>
            <w:vAlign w:val="center"/>
          </w:tcPr>
          <w:p w:rsidR="000D3B90" w:rsidRPr="00206DB3" w:rsidRDefault="000D3B90">
            <w:pPr>
              <w:spacing w:after="0"/>
              <w:ind w:left="135"/>
              <w:jc w:val="center"/>
              <w:rPr>
                <w:sz w:val="20"/>
                <w:szCs w:val="20"/>
              </w:rPr>
            </w:pPr>
          </w:p>
        </w:tc>
        <w:tc>
          <w:tcPr>
            <w:tcW w:w="1750" w:type="dxa"/>
            <w:tcMar>
              <w:top w:w="50" w:type="dxa"/>
              <w:left w:w="100" w:type="dxa"/>
            </w:tcMar>
            <w:vAlign w:val="center"/>
          </w:tcPr>
          <w:p w:rsidR="000D3B90" w:rsidRPr="00206DB3" w:rsidRDefault="000D3B90">
            <w:pPr>
              <w:spacing w:after="0"/>
              <w:ind w:left="135"/>
              <w:jc w:val="center"/>
              <w:rPr>
                <w:sz w:val="20"/>
                <w:szCs w:val="20"/>
              </w:rPr>
            </w:pP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1E112B">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Резервное время</w:t>
            </w:r>
          </w:p>
        </w:tc>
        <w:tc>
          <w:tcPr>
            <w:tcW w:w="148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8 </w:t>
            </w:r>
          </w:p>
        </w:tc>
        <w:tc>
          <w:tcPr>
            <w:tcW w:w="165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750" w:type="dxa"/>
            <w:tcMar>
              <w:top w:w="50" w:type="dxa"/>
              <w:left w:w="100" w:type="dxa"/>
            </w:tcMar>
            <w:vAlign w:val="center"/>
          </w:tcPr>
          <w:p w:rsidR="000D3B90" w:rsidRPr="00206DB3" w:rsidRDefault="000D3B90">
            <w:pPr>
              <w:spacing w:after="0"/>
              <w:ind w:left="135"/>
              <w:jc w:val="center"/>
              <w:rPr>
                <w:sz w:val="20"/>
                <w:szCs w:val="20"/>
              </w:rPr>
            </w:pPr>
          </w:p>
        </w:tc>
        <w:tc>
          <w:tcPr>
            <w:tcW w:w="2551"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112</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ОБЩЕЕ КОЛИЧЕСТВО ЧАСОВ ПО ПРОГРАММЕ</w:t>
            </w:r>
          </w:p>
        </w:tc>
        <w:tc>
          <w:tcPr>
            <w:tcW w:w="148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68 </w:t>
            </w:r>
          </w:p>
        </w:tc>
        <w:tc>
          <w:tcPr>
            <w:tcW w:w="165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75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7 </w:t>
            </w:r>
          </w:p>
        </w:tc>
        <w:tc>
          <w:tcPr>
            <w:tcW w:w="2551" w:type="dxa"/>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bookmarkStart w:id="5" w:name="block-33419371"/>
      <w:bookmarkEnd w:id="4"/>
      <w:r w:rsidRPr="00206DB3">
        <w:rPr>
          <w:rFonts w:ascii="Times New Roman" w:hAnsi="Times New Roman"/>
          <w:b/>
          <w:color w:val="000000"/>
          <w:sz w:val="20"/>
          <w:szCs w:val="20"/>
        </w:rPr>
        <w:lastRenderedPageBreak/>
        <w:t xml:space="preserve"> ПОУРОЧНОЕ ПЛАНИРОВАНИЕ </w:t>
      </w:r>
    </w:p>
    <w:p w:rsidR="000D3B90" w:rsidRPr="00206DB3" w:rsidRDefault="00B56360">
      <w:pPr>
        <w:spacing w:after="0"/>
        <w:ind w:left="120"/>
        <w:rPr>
          <w:sz w:val="20"/>
          <w:szCs w:val="20"/>
        </w:rPr>
      </w:pPr>
      <w:r w:rsidRPr="00206DB3">
        <w:rPr>
          <w:rFonts w:ascii="Times New Roman" w:hAnsi="Times New Roman"/>
          <w:b/>
          <w:color w:val="000000"/>
          <w:sz w:val="20"/>
          <w:szCs w:val="20"/>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99"/>
        <w:gridCol w:w="4017"/>
        <w:gridCol w:w="1305"/>
        <w:gridCol w:w="1591"/>
        <w:gridCol w:w="1649"/>
        <w:gridCol w:w="1179"/>
        <w:gridCol w:w="2643"/>
      </w:tblGrid>
      <w:tr w:rsidR="000D3B90" w:rsidRPr="00206DB3">
        <w:trPr>
          <w:trHeight w:val="144"/>
          <w:tblCellSpacing w:w="20" w:type="nil"/>
        </w:trPr>
        <w:tc>
          <w:tcPr>
            <w:tcW w:w="37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316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Тема урока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1155"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Дата изучения </w:t>
            </w:r>
          </w:p>
          <w:p w:rsidR="000D3B90" w:rsidRPr="00206DB3" w:rsidRDefault="000D3B90">
            <w:pPr>
              <w:spacing w:after="0"/>
              <w:ind w:left="135"/>
              <w:rPr>
                <w:sz w:val="20"/>
                <w:szCs w:val="20"/>
              </w:rPr>
            </w:pPr>
          </w:p>
        </w:tc>
        <w:tc>
          <w:tcPr>
            <w:tcW w:w="1977"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83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529"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62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Что изучает география? Географические объекты, процессы и явления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/88650186</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Географические методы изучения объектов и явлений. Практическая работа "Организация фенологических наблюдений в природе: планирование, участие в групповой работе, форма систематизации данных"</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/886502</w:t>
              </w:r>
              <w:r w:rsidRPr="00206DB3">
                <w:rPr>
                  <w:rFonts w:ascii="Times New Roman" w:hAnsi="Times New Roman"/>
                  <w:color w:val="0000FF"/>
                  <w:sz w:val="20"/>
                  <w:szCs w:val="20"/>
                  <w:u w:val="single"/>
                </w:rPr>
                <w:t>ee</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Представления о мире в древности. Практическая работа "Сравнение карт Эратосфена, Птолемея и современных карт по предложенным учителем вопросам"</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5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/8865041</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География в эпоху Средневековья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/88650528</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Эпоха Великих географических открытий</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/88650640</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Первое кругосветное плавание. Карта мира после эпохи Великих географических открытий</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/88650776</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7</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Географические открытия </w:t>
            </w:r>
            <w:r w:rsidRPr="00206DB3">
              <w:rPr>
                <w:rFonts w:ascii="Times New Roman" w:hAnsi="Times New Roman"/>
                <w:color w:val="000000"/>
                <w:sz w:val="20"/>
                <w:szCs w:val="20"/>
              </w:rPr>
              <w:t>XVII</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XIX</w:t>
            </w:r>
            <w:r w:rsidRPr="00206DB3">
              <w:rPr>
                <w:rFonts w:ascii="Times New Roman" w:hAnsi="Times New Roman"/>
                <w:color w:val="000000"/>
                <w:sz w:val="20"/>
                <w:szCs w:val="20"/>
                <w:lang w:val="ru-RU"/>
              </w:rPr>
              <w:t xml:space="preserve"> вв. Поиски Южной Земли — открытие Австралии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/88650924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8</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Русские путешественники и мореплаватели на северо-востоке Азии. </w:t>
            </w:r>
            <w:r w:rsidRPr="00206DB3">
              <w:rPr>
                <w:rFonts w:ascii="Times New Roman" w:hAnsi="Times New Roman"/>
                <w:color w:val="000000"/>
                <w:sz w:val="20"/>
                <w:szCs w:val="20"/>
              </w:rPr>
              <w:t>Первая русская кругосветная экспедиция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04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9</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Географические исследования в ХХ в. Географические открытия Новейшего </w:t>
            </w:r>
            <w:r w:rsidRPr="00206DB3">
              <w:rPr>
                <w:rFonts w:ascii="Times New Roman" w:hAnsi="Times New Roman"/>
                <w:color w:val="000000"/>
                <w:sz w:val="20"/>
                <w:szCs w:val="20"/>
                <w:lang w:val="ru-RU"/>
              </w:rPr>
              <w:lastRenderedPageBreak/>
              <w:t>времени. Практическая работа "Обозначение на контурной карте географических объектов, открытых в разные периоды"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26</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10</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Виды изображения земной поверхности. Планы местности. </w:t>
            </w:r>
            <w:r w:rsidRPr="00206DB3">
              <w:rPr>
                <w:rFonts w:ascii="Times New Roman" w:hAnsi="Times New Roman"/>
                <w:color w:val="000000"/>
                <w:sz w:val="20"/>
                <w:szCs w:val="20"/>
              </w:rPr>
              <w:t>Условные знаки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70</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Масштаб. Способы определения расстояний на местности. Практическая работа "Определение направлений и расстояний по плану местности"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/88650</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0</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Глазомерная, полярная и маршрутная съёмка местности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/88651090</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Изображение на планах местности неровностей земной поверхности. Абсолютная и относительная высоты. Профессия топограф</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6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/88651252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14</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Ориентирование по плану местности. Разнообразие планов и области их применения. </w:t>
            </w:r>
            <w:r w:rsidRPr="00206DB3">
              <w:rPr>
                <w:rFonts w:ascii="Times New Roman" w:hAnsi="Times New Roman"/>
                <w:color w:val="000000"/>
                <w:sz w:val="20"/>
                <w:szCs w:val="20"/>
              </w:rPr>
              <w:t>Практическая работа "Составление описания маршрута по плану местности"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/8865139</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15</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Различия глобуса и географических карт. Способы перехода от сферической поверхности глобуса к плоскости географической карты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/886514</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16</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Градусная сеть на глобусе и картах. Параллели и меридианы. Географические координаты. Практическая работа "Определение географических координат объектов и определение объектов по их географическим координатам"</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/886516</w:t>
              </w:r>
              <w:r w:rsidRPr="00206DB3">
                <w:rPr>
                  <w:rFonts w:ascii="Times New Roman" w:hAnsi="Times New Roman"/>
                  <w:color w:val="0000FF"/>
                  <w:sz w:val="20"/>
                  <w:szCs w:val="20"/>
                  <w:u w:val="single"/>
                </w:rPr>
                <w:t>bc</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17</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Определение расстояний по глобусу. Искажения на карте. Определение расстояний с помощью масштаба и </w:t>
            </w:r>
            <w:r w:rsidRPr="00206DB3">
              <w:rPr>
                <w:rFonts w:ascii="Times New Roman" w:hAnsi="Times New Roman"/>
                <w:color w:val="000000"/>
                <w:sz w:val="20"/>
                <w:szCs w:val="20"/>
                <w:lang w:val="ru-RU"/>
              </w:rPr>
              <w:lastRenderedPageBreak/>
              <w:t xml:space="preserve">градусной сети. </w:t>
            </w:r>
            <w:r w:rsidRPr="00206DB3">
              <w:rPr>
                <w:rFonts w:ascii="Times New Roman" w:hAnsi="Times New Roman"/>
                <w:color w:val="000000"/>
                <w:sz w:val="20"/>
                <w:szCs w:val="20"/>
              </w:rPr>
              <w:t>Практическая работа "Определение направлений и расстояний по карте полушарий"</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lastRenderedPageBreak/>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/886519</w:t>
              </w:r>
              <w:r w:rsidRPr="00206DB3">
                <w:rPr>
                  <w:rFonts w:ascii="Times New Roman" w:hAnsi="Times New Roman"/>
                  <w:color w:val="0000FF"/>
                  <w:sz w:val="20"/>
                  <w:szCs w:val="20"/>
                  <w:u w:val="single"/>
                </w:rPr>
                <w:t>be</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18</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Разнообразие географических карт и их классификации. Способы изображения на мелкомасштабных географических картах. </w:t>
            </w:r>
            <w:r w:rsidRPr="00206DB3">
              <w:rPr>
                <w:rFonts w:ascii="Times New Roman" w:hAnsi="Times New Roman"/>
                <w:color w:val="000000"/>
                <w:sz w:val="20"/>
                <w:szCs w:val="20"/>
              </w:rPr>
              <w:t>Изображение на физических картах высот и глубин</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w:t>
              </w:r>
              <w:r w:rsidRPr="00206DB3">
                <w:rPr>
                  <w:rFonts w:ascii="Times New Roman" w:hAnsi="Times New Roman"/>
                  <w:color w:val="0000FF"/>
                  <w:sz w:val="20"/>
                  <w:szCs w:val="20"/>
                  <w:u w:val="single"/>
                </w:rPr>
                <w:t>ad</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19</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Географический атлас. Использование карт в жизни и хозяйственной деятельности людей. Система космической навигации. </w:t>
            </w:r>
            <w:r w:rsidRPr="00206DB3">
              <w:rPr>
                <w:rFonts w:ascii="Times New Roman" w:hAnsi="Times New Roman"/>
                <w:color w:val="000000"/>
                <w:sz w:val="20"/>
                <w:szCs w:val="20"/>
              </w:rPr>
              <w:t>Геоинформационные системы. Профессия картограф</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w:t>
              </w:r>
              <w:r w:rsidRPr="00206DB3">
                <w:rPr>
                  <w:rFonts w:ascii="Times New Roman" w:hAnsi="Times New Roman"/>
                  <w:color w:val="0000FF"/>
                  <w:sz w:val="20"/>
                  <w:szCs w:val="20"/>
                  <w:u w:val="single"/>
                </w:rPr>
                <w:t>bf</w:t>
              </w:r>
              <w:r w:rsidRPr="00206DB3">
                <w:rPr>
                  <w:rFonts w:ascii="Times New Roman" w:hAnsi="Times New Roman"/>
                  <w:color w:val="0000FF"/>
                  <w:sz w:val="20"/>
                  <w:szCs w:val="20"/>
                  <w:u w:val="single"/>
                  <w:lang w:val="ru-RU"/>
                </w:rPr>
                <w:t>8</w:t>
              </w:r>
            </w:hyperlink>
          </w:p>
        </w:tc>
      </w:tr>
      <w:tr w:rsidR="000D3B90" w:rsidRPr="00206DB3">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20</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Контрольная работа по разделу "Изображения земной поверхности"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Земля в Солнечной системе. Гипотезы возникновения Земли. Форма, размеры Земли, их географические следствия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/88651</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92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Движения Земли. Географические следствия движения Земли вокруг Солнца. </w:t>
            </w:r>
            <w:r w:rsidRPr="00206DB3">
              <w:rPr>
                <w:rFonts w:ascii="Times New Roman" w:hAnsi="Times New Roman"/>
                <w:color w:val="000000"/>
                <w:sz w:val="20"/>
                <w:szCs w:val="20"/>
              </w:rPr>
              <w:t>Дни весеннего и осеннего равноденствия, летнего и зимнего солнцестояния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/88652008</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23</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Неравномерное распределение солнечного света и тепла на поверхности Земли. </w:t>
            </w:r>
            <w:r w:rsidRPr="00206DB3">
              <w:rPr>
                <w:rFonts w:ascii="Times New Roman" w:hAnsi="Times New Roman"/>
                <w:color w:val="000000"/>
                <w:sz w:val="20"/>
                <w:szCs w:val="20"/>
              </w:rPr>
              <w:t>Пояса освещённости. Тропики и полярные круги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/886521</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24</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Вращение Земли вокруг своей оси. Смена дня и ночи на Земле. Практическая работа "Выявление закономерностей изменения продолжительности дня и высоты Солнца над горизонтом в зависимости от </w:t>
            </w:r>
            <w:r w:rsidRPr="00206DB3">
              <w:rPr>
                <w:rFonts w:ascii="Times New Roman" w:hAnsi="Times New Roman"/>
                <w:color w:val="000000"/>
                <w:sz w:val="20"/>
                <w:szCs w:val="20"/>
                <w:lang w:val="ru-RU"/>
              </w:rPr>
              <w:lastRenderedPageBreak/>
              <w:t>географической широты и времени года на территории России"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7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/886522</w:t>
              </w:r>
              <w:r w:rsidRPr="00206DB3">
                <w:rPr>
                  <w:rFonts w:ascii="Times New Roman" w:hAnsi="Times New Roman"/>
                  <w:color w:val="0000FF"/>
                  <w:sz w:val="20"/>
                  <w:szCs w:val="20"/>
                  <w:u w:val="single"/>
                </w:rPr>
                <w:t>ec</w:t>
              </w:r>
            </w:hyperlink>
          </w:p>
        </w:tc>
      </w:tr>
      <w:tr w:rsidR="000D3B90" w:rsidRPr="00206DB3">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25</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Контрольная работа по теме "Земля — планета Солнечной системы"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26</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Литосфера — твёрдая оболочка Земли. Методы изучения земных глубин. </w:t>
            </w:r>
            <w:r w:rsidRPr="00206DB3">
              <w:rPr>
                <w:rFonts w:ascii="Times New Roman" w:hAnsi="Times New Roman"/>
                <w:color w:val="000000"/>
                <w:sz w:val="20"/>
                <w:szCs w:val="20"/>
              </w:rPr>
              <w:t>Внутреннее строение Земли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/8865240</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27</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Строение земной коры. Вещества земной коры: минералы и горные породы. </w:t>
            </w:r>
            <w:r w:rsidRPr="00206DB3">
              <w:rPr>
                <w:rFonts w:ascii="Times New Roman" w:hAnsi="Times New Roman"/>
                <w:color w:val="000000"/>
                <w:sz w:val="20"/>
                <w:szCs w:val="20"/>
              </w:rPr>
              <w:t>Образование горных пород</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/886525</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28</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Проявления внутренних и внешних процессов образования рельефа. Движение литосферных плит. Образование вулканов и причины землетрясений. </w:t>
            </w:r>
            <w:r w:rsidRPr="00206DB3">
              <w:rPr>
                <w:rFonts w:ascii="Times New Roman" w:hAnsi="Times New Roman"/>
                <w:color w:val="000000"/>
                <w:sz w:val="20"/>
                <w:szCs w:val="20"/>
              </w:rPr>
              <w:t>Профессии сейсмолог и вулканолог</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/88652724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29</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Разрушение и изменение горных пород и минералов под действием внешних и внутренних процессов. Формирование рельефа земной поверхности как результат действия внутренних и внешних сил</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/88652972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30</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Рельеф земной поверхности и методы его изучения. Практическая работа "Описание горной системы или равнины по физической карте"</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w:t>
              </w:r>
              <w:r w:rsidRPr="00206DB3">
                <w:rPr>
                  <w:rFonts w:ascii="Times New Roman" w:hAnsi="Times New Roman"/>
                  <w:color w:val="0000FF"/>
                  <w:sz w:val="20"/>
                  <w:szCs w:val="20"/>
                  <w:u w:val="single"/>
                </w:rPr>
                <w:t>bf</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Человек и литосфера</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50</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32</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Рельеф дна Мирового океана. Острова, их типы по происхождению</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68</w:t>
              </w:r>
            </w:hyperlink>
          </w:p>
        </w:tc>
      </w:tr>
      <w:tr w:rsidR="000D3B90" w:rsidRPr="00206DB3">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33</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теме "Литосфера — каменная оболочка Земли"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34</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Сезонные изменения. Практическая работа «Анализ результатов фенологических наблюдений и наблюдений за погодой»</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8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/88652</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9</w:t>
              </w:r>
              <w:r w:rsidRPr="00206DB3">
                <w:rPr>
                  <w:rFonts w:ascii="Times New Roman" w:hAnsi="Times New Roman"/>
                  <w:color w:val="0000FF"/>
                  <w:sz w:val="20"/>
                  <w:szCs w:val="20"/>
                  <w:u w:val="single"/>
                </w:rPr>
                <w:t>e</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ОБЩЕЕ КОЛИЧЕСТВО ЧАСОВ ПО ПРОГРАММЕ</w:t>
            </w:r>
          </w:p>
        </w:tc>
        <w:tc>
          <w:tcPr>
            <w:tcW w:w="130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34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5 </w:t>
            </w:r>
          </w:p>
        </w:tc>
        <w:tc>
          <w:tcPr>
            <w:tcW w:w="0" w:type="auto"/>
            <w:gridSpan w:val="2"/>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99"/>
        <w:gridCol w:w="4017"/>
        <w:gridCol w:w="1305"/>
        <w:gridCol w:w="1591"/>
        <w:gridCol w:w="1649"/>
        <w:gridCol w:w="1179"/>
        <w:gridCol w:w="3066"/>
      </w:tblGrid>
      <w:tr w:rsidR="000D3B90" w:rsidRPr="00206DB3">
        <w:trPr>
          <w:trHeight w:val="144"/>
          <w:tblCellSpacing w:w="20" w:type="nil"/>
        </w:trPr>
        <w:tc>
          <w:tcPr>
            <w:tcW w:w="37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316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Тема урока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1155"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Дата изучения </w:t>
            </w:r>
          </w:p>
          <w:p w:rsidR="000D3B90" w:rsidRPr="00206DB3" w:rsidRDefault="000D3B90">
            <w:pPr>
              <w:spacing w:after="0"/>
              <w:ind w:left="135"/>
              <w:rPr>
                <w:sz w:val="20"/>
                <w:szCs w:val="20"/>
              </w:rPr>
            </w:pPr>
          </w:p>
        </w:tc>
        <w:tc>
          <w:tcPr>
            <w:tcW w:w="1977"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83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529"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62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Гидросфера и методы её изучения. Части гидросферы. Мировой круговорот воды. </w:t>
            </w:r>
            <w:r w:rsidRPr="00206DB3">
              <w:rPr>
                <w:rFonts w:ascii="Times New Roman" w:hAnsi="Times New Roman"/>
                <w:color w:val="000000"/>
                <w:sz w:val="20"/>
                <w:szCs w:val="20"/>
              </w:rPr>
              <w:t>Значение гидросферы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8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/886530</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Исследования вод Мирового океана. Профессия океанолог. Солёность и температура океанических вод. </w:t>
            </w:r>
            <w:r w:rsidRPr="00206DB3">
              <w:rPr>
                <w:rFonts w:ascii="Times New Roman" w:hAnsi="Times New Roman"/>
                <w:color w:val="000000"/>
                <w:sz w:val="20"/>
                <w:szCs w:val="20"/>
              </w:rPr>
              <w:t>Океанические течения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8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/886531</w:t>
              </w:r>
              <w:r w:rsidRPr="00206DB3">
                <w:rPr>
                  <w:rFonts w:ascii="Times New Roman" w:hAnsi="Times New Roman"/>
                  <w:color w:val="0000FF"/>
                  <w:sz w:val="20"/>
                  <w:szCs w:val="20"/>
                  <w:u w:val="single"/>
                </w:rPr>
                <w:t>ec</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Мировой океан и его части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/88653502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Движения вод Мирового океана. Стихийные явления в Мировом океане. </w:t>
            </w:r>
            <w:r w:rsidRPr="00206DB3">
              <w:rPr>
                <w:rFonts w:ascii="Times New Roman" w:hAnsi="Times New Roman"/>
                <w:color w:val="000000"/>
                <w:sz w:val="20"/>
                <w:szCs w:val="20"/>
              </w:rPr>
              <w:t>Способы изучения и наблюдения за загрязнением вод Мирового океана</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/886536</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Воды суши. Способы изображения внутренних вод на картах. Реки. Практическая работа "Сравнение двух рек (России и мира) по заданным признакам"</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/88653994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Озёра. Профессия гидролог. Практическая работа "Характеристика одного из крупнейших озёр России по плану в форме презентации"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7</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Подземные воды, их происхождение, условия залегания и использования. </w:t>
            </w:r>
            <w:r w:rsidRPr="00206DB3">
              <w:rPr>
                <w:rFonts w:ascii="Times New Roman" w:hAnsi="Times New Roman"/>
                <w:color w:val="000000"/>
                <w:sz w:val="20"/>
                <w:szCs w:val="20"/>
              </w:rPr>
              <w:t>Минеральные источники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12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8</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Природные ледники: горные и покровные. </w:t>
            </w:r>
            <w:r w:rsidRPr="00206DB3">
              <w:rPr>
                <w:rFonts w:ascii="Times New Roman" w:hAnsi="Times New Roman"/>
                <w:color w:val="000000"/>
                <w:sz w:val="20"/>
                <w:szCs w:val="20"/>
              </w:rPr>
              <w:t>Профессия гляциолог. Многолетняя мерзлота</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/88653</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5</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9</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Человек и гидросфера. Практическая работа "Составление перечня </w:t>
            </w:r>
            <w:r w:rsidRPr="00206DB3">
              <w:rPr>
                <w:rFonts w:ascii="Times New Roman" w:hAnsi="Times New Roman"/>
                <w:color w:val="000000"/>
                <w:sz w:val="20"/>
                <w:szCs w:val="20"/>
                <w:lang w:val="ru-RU"/>
              </w:rPr>
              <w:lastRenderedPageBreak/>
              <w:t>поверхностных водных объектов своего края и их систематизация в форме таблицы"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/88654074</w:t>
              </w:r>
            </w:hyperlink>
          </w:p>
        </w:tc>
      </w:tr>
      <w:tr w:rsidR="000D3B90" w:rsidRPr="00206DB3">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10</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Контрольная работа по теме "Гидросфера — водная оболочка Земли"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Воздушная оболочка Земли: газовый состав, строение и значение атмосферы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/88654466</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Температура воздуха. Суточный ход температуры воздуха</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/886545</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Годовой ход температуры воздуха</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9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/886546</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14</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Атмосферное давление. Ветер и причины его возникновения. </w:t>
            </w:r>
            <w:r w:rsidRPr="00206DB3">
              <w:rPr>
                <w:rFonts w:ascii="Times New Roman" w:hAnsi="Times New Roman"/>
                <w:color w:val="000000"/>
                <w:sz w:val="20"/>
                <w:szCs w:val="20"/>
              </w:rPr>
              <w:t>Роза ветров</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/88654844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15</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Вода в атмосфере. Влажность воздуха. Облака и их виды. Туман</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/886549</w:t>
              </w:r>
              <w:r w:rsidRPr="00206DB3">
                <w:rPr>
                  <w:rFonts w:ascii="Times New Roman" w:hAnsi="Times New Roman"/>
                  <w:color w:val="0000FF"/>
                  <w:sz w:val="20"/>
                  <w:szCs w:val="20"/>
                  <w:u w:val="single"/>
                </w:rPr>
                <w:t>ca</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16</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Образование и выпадение атмосферных осадков. </w:t>
            </w:r>
            <w:r w:rsidRPr="00206DB3">
              <w:rPr>
                <w:rFonts w:ascii="Times New Roman" w:hAnsi="Times New Roman"/>
                <w:color w:val="000000"/>
                <w:sz w:val="20"/>
                <w:szCs w:val="20"/>
              </w:rPr>
              <w:t>Виды атмосферных осадков</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17</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Погода и её показатели. Причины изменения погоды. Практическая работа "Представление результатов наблюдения за погодой своей местности в виде розы ветров"</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Билиотека ЦОК</w:t>
            </w:r>
            <w:hyperlink r:id="rId10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54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18</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Климат и климатообразующие факторы. Зависимость климата от географической широты и высоты местности над уровнем моря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/88654</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19</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Человек и атмосфера. Адаптация человека к климатическим условиям. </w:t>
            </w:r>
            <w:r w:rsidRPr="00206DB3">
              <w:rPr>
                <w:rFonts w:ascii="Times New Roman" w:hAnsi="Times New Roman"/>
                <w:color w:val="000000"/>
                <w:sz w:val="20"/>
                <w:szCs w:val="20"/>
              </w:rPr>
              <w:t>Стихийные явления в атмосфере</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/886551</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20</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Профессия метеоролог. Практическая работа «Анализ графиков суточного хода температуры воздуха и относительной влажности с целью установления </w:t>
            </w:r>
            <w:r w:rsidRPr="00206DB3">
              <w:rPr>
                <w:rFonts w:ascii="Times New Roman" w:hAnsi="Times New Roman"/>
                <w:color w:val="000000"/>
                <w:sz w:val="20"/>
                <w:szCs w:val="20"/>
                <w:lang w:val="ru-RU"/>
              </w:rPr>
              <w:lastRenderedPageBreak/>
              <w:t>зависимости между данными элементами погоды»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/88655302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21</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Современные изменения климата. Способы изучения и наблюдения за глобальным климатом. </w:t>
            </w:r>
            <w:r w:rsidRPr="00206DB3">
              <w:rPr>
                <w:rFonts w:ascii="Times New Roman" w:hAnsi="Times New Roman"/>
                <w:color w:val="000000"/>
                <w:sz w:val="20"/>
                <w:szCs w:val="20"/>
              </w:rPr>
              <w:t>Профессия климатолог</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/8865541</w:t>
              </w:r>
              <w:r w:rsidRPr="00206DB3">
                <w:rPr>
                  <w:rFonts w:ascii="Times New Roman" w:hAnsi="Times New Roman"/>
                  <w:color w:val="0000FF"/>
                  <w:sz w:val="20"/>
                  <w:szCs w:val="20"/>
                  <w:u w:val="single"/>
                </w:rPr>
                <w:t>a</w:t>
              </w:r>
            </w:hyperlink>
          </w:p>
        </w:tc>
      </w:tr>
      <w:tr w:rsidR="000D3B90" w:rsidRPr="00206DB3">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Контрольная работа по теме "Атмосфера — воздушная оболочка"</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23</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Биосфера — оболочка жизни. Границы биосферы. </w:t>
            </w:r>
            <w:r w:rsidRPr="00206DB3">
              <w:rPr>
                <w:rFonts w:ascii="Times New Roman" w:hAnsi="Times New Roman"/>
                <w:color w:val="000000"/>
                <w:sz w:val="20"/>
                <w:szCs w:val="20"/>
              </w:rPr>
              <w:t>Профессии биогеограф и геоэколог</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Билиотека ЦОК</w:t>
            </w:r>
            <w:hyperlink r:id="rId10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/88655654</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24</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Растительный и животный мир Земли. Его разнообразие. Практическая работа "Характеристика растительности участка местности своего края"</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0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/886557</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25</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Приспособление живых организмов к среде обитания в разных природных зонах</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/88655942</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26</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Жизнь в океане. Изменение животного и растительного мира океана с глубиной и географической широтой</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w:t>
              </w:r>
              <w:r w:rsidRPr="00206DB3">
                <w:rPr>
                  <w:rFonts w:ascii="Times New Roman" w:hAnsi="Times New Roman"/>
                  <w:color w:val="0000FF"/>
                  <w:sz w:val="20"/>
                  <w:szCs w:val="20"/>
                  <w:u w:val="single"/>
                </w:rPr>
                <w:t>af</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27</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Человек как часть биосферы. Распространение людей на Земле. </w:t>
            </w:r>
            <w:r w:rsidRPr="00206DB3">
              <w:rPr>
                <w:rFonts w:ascii="Times New Roman" w:hAnsi="Times New Roman"/>
                <w:color w:val="000000"/>
                <w:sz w:val="20"/>
                <w:szCs w:val="20"/>
              </w:rPr>
              <w:t>Исследования и экологические проблемы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24</w:t>
              </w:r>
            </w:hyperlink>
          </w:p>
        </w:tc>
      </w:tr>
      <w:tr w:rsidR="000D3B90" w:rsidRPr="00206DB3">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28</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теме "Биосфера — оболочка жизни"</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29</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Взаимосвязь оболочек Земли. Понятие о природном комплексе. </w:t>
            </w:r>
            <w:r w:rsidRPr="00206DB3">
              <w:rPr>
                <w:rFonts w:ascii="Times New Roman" w:hAnsi="Times New Roman"/>
                <w:color w:val="000000"/>
                <w:sz w:val="20"/>
                <w:szCs w:val="20"/>
              </w:rPr>
              <w:t>Природно-территориальный комплекс</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50</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30</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Природные комплексы своей местности. Практическая работа "Характеристика локального природного комплекса"</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/886560</w:t>
              </w:r>
              <w:r w:rsidRPr="00206DB3">
                <w:rPr>
                  <w:rFonts w:ascii="Times New Roman" w:hAnsi="Times New Roman"/>
                  <w:color w:val="0000FF"/>
                  <w:sz w:val="20"/>
                  <w:szCs w:val="20"/>
                  <w:u w:val="single"/>
                </w:rPr>
                <w:t>ae</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Круговороты веществ на Земле</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/8865627</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32</w:t>
            </w:r>
          </w:p>
        </w:tc>
        <w:tc>
          <w:tcPr>
            <w:tcW w:w="316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Почва, её строение и состав. </w:t>
            </w:r>
            <w:r w:rsidRPr="00206DB3">
              <w:rPr>
                <w:rFonts w:ascii="Times New Roman" w:hAnsi="Times New Roman"/>
                <w:color w:val="000000"/>
                <w:sz w:val="20"/>
                <w:szCs w:val="20"/>
              </w:rPr>
              <w:t>Охрана почв</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/886563</w:t>
              </w:r>
              <w:r w:rsidRPr="00206DB3">
                <w:rPr>
                  <w:rFonts w:ascii="Times New Roman" w:hAnsi="Times New Roman"/>
                  <w:color w:val="0000FF"/>
                  <w:sz w:val="20"/>
                  <w:szCs w:val="20"/>
                  <w:u w:val="single"/>
                </w:rPr>
                <w:t>ba</w:t>
              </w:r>
            </w:hyperlink>
          </w:p>
        </w:tc>
      </w:tr>
      <w:tr w:rsidR="000D3B90" w:rsidRPr="001E112B">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33</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Природная среда. Охрана природы. Природные особо охраняемые территории. Всемирное наследие ЮНЕСКО</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0D3B90">
            <w:pPr>
              <w:spacing w:after="0"/>
              <w:ind w:left="135"/>
              <w:jc w:val="center"/>
              <w:rPr>
                <w:sz w:val="20"/>
                <w:szCs w:val="20"/>
              </w:rPr>
            </w:pP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Билиотека ЦОК </w:t>
            </w:r>
            <w:hyperlink r:id="rId11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/886564</w:t>
              </w:r>
              <w:r w:rsidRPr="00206DB3">
                <w:rPr>
                  <w:rFonts w:ascii="Times New Roman" w:hAnsi="Times New Roman"/>
                  <w:color w:val="0000FF"/>
                  <w:sz w:val="20"/>
                  <w:szCs w:val="20"/>
                  <w:u w:val="single"/>
                </w:rPr>
                <w:t>dc</w:t>
              </w:r>
            </w:hyperlink>
          </w:p>
        </w:tc>
      </w:tr>
      <w:tr w:rsidR="000D3B90" w:rsidRPr="00206DB3">
        <w:trPr>
          <w:trHeight w:val="144"/>
          <w:tblCellSpacing w:w="20" w:type="nil"/>
        </w:trPr>
        <w:tc>
          <w:tcPr>
            <w:tcW w:w="378"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34</w:t>
            </w:r>
          </w:p>
        </w:tc>
        <w:tc>
          <w:tcPr>
            <w:tcW w:w="3168"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Контрольная работа по теме " Природно-территориальные комплексы"</w:t>
            </w:r>
          </w:p>
        </w:tc>
        <w:tc>
          <w:tcPr>
            <w:tcW w:w="830"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628" w:type="dxa"/>
            <w:tcMar>
              <w:top w:w="50" w:type="dxa"/>
              <w:left w:w="100" w:type="dxa"/>
            </w:tcMar>
            <w:vAlign w:val="center"/>
          </w:tcPr>
          <w:p w:rsidR="000D3B90" w:rsidRPr="00206DB3" w:rsidRDefault="000D3B90">
            <w:pPr>
              <w:spacing w:after="0"/>
              <w:ind w:left="135"/>
              <w:jc w:val="center"/>
              <w:rPr>
                <w:sz w:val="20"/>
                <w:szCs w:val="20"/>
              </w:rPr>
            </w:pPr>
          </w:p>
        </w:tc>
        <w:tc>
          <w:tcPr>
            <w:tcW w:w="1155" w:type="dxa"/>
            <w:tcMar>
              <w:top w:w="50" w:type="dxa"/>
              <w:left w:w="100" w:type="dxa"/>
            </w:tcMar>
            <w:vAlign w:val="center"/>
          </w:tcPr>
          <w:p w:rsidR="000D3B90" w:rsidRPr="00206DB3" w:rsidRDefault="000D3B90">
            <w:pPr>
              <w:spacing w:after="0"/>
              <w:ind w:left="135"/>
              <w:rPr>
                <w:sz w:val="20"/>
                <w:szCs w:val="20"/>
              </w:rPr>
            </w:pPr>
          </w:p>
        </w:tc>
        <w:tc>
          <w:tcPr>
            <w:tcW w:w="1977" w:type="dxa"/>
            <w:tcMar>
              <w:top w:w="50" w:type="dxa"/>
              <w:left w:w="100" w:type="dxa"/>
            </w:tcMar>
            <w:vAlign w:val="center"/>
          </w:tcPr>
          <w:p w:rsidR="000D3B90" w:rsidRPr="00206DB3" w:rsidRDefault="000D3B90">
            <w:pPr>
              <w:spacing w:after="0"/>
              <w:ind w:left="135"/>
              <w:rPr>
                <w:sz w:val="20"/>
                <w:szCs w:val="20"/>
              </w:rPr>
            </w:pPr>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ОБЩЕЕ КОЛИЧЕСТВО ЧАСОВ ПО ПРОГРАММЕ</w:t>
            </w:r>
          </w:p>
        </w:tc>
        <w:tc>
          <w:tcPr>
            <w:tcW w:w="130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34 </w:t>
            </w:r>
          </w:p>
        </w:tc>
        <w:tc>
          <w:tcPr>
            <w:tcW w:w="1529"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62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3.5 </w:t>
            </w:r>
          </w:p>
        </w:tc>
        <w:tc>
          <w:tcPr>
            <w:tcW w:w="0" w:type="auto"/>
            <w:gridSpan w:val="2"/>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47"/>
        <w:gridCol w:w="4069"/>
        <w:gridCol w:w="1261"/>
        <w:gridCol w:w="1591"/>
        <w:gridCol w:w="1649"/>
        <w:gridCol w:w="1179"/>
        <w:gridCol w:w="2643"/>
      </w:tblGrid>
      <w:tr w:rsidR="000D3B90" w:rsidRPr="00206DB3">
        <w:trPr>
          <w:trHeight w:val="144"/>
          <w:tblCellSpacing w:w="20" w:type="nil"/>
        </w:trPr>
        <w:tc>
          <w:tcPr>
            <w:tcW w:w="361"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3432"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Тема урока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1128"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Дата изучения </w:t>
            </w:r>
          </w:p>
          <w:p w:rsidR="000D3B90" w:rsidRPr="00206DB3" w:rsidRDefault="000D3B90">
            <w:pPr>
              <w:spacing w:after="0"/>
              <w:ind w:left="135"/>
              <w:rPr>
                <w:sz w:val="20"/>
                <w:szCs w:val="20"/>
              </w:rPr>
            </w:pPr>
          </w:p>
        </w:tc>
        <w:tc>
          <w:tcPr>
            <w:tcW w:w="1944"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80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496"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598"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Географическая оболочка: особенности строения и свойства. Целостность, зональность, ритмичность и их географические следствия</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1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/88656630</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Географическая зональность (природные зоны) и высотная поясность. Современные исследования по сохранению важнейших биотопов Земли. Практическая работа "Выявление проявления широтной зональности по картам природных зон"</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1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/88656874</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История Земли как планеты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/886569</w:t>
              </w:r>
              <w:r w:rsidRPr="00206DB3">
                <w:rPr>
                  <w:rFonts w:ascii="Times New Roman" w:hAnsi="Times New Roman"/>
                  <w:color w:val="0000FF"/>
                  <w:sz w:val="20"/>
                  <w:szCs w:val="20"/>
                  <w:u w:val="single"/>
                </w:rPr>
                <w:t>fa</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Литосферные плиты и их движение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Материки, океаны и части света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60</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Сейсмические пояса Земли. Практическая работа "Объяснение вулканических или сейсмических событий, о которых говорится в тексте"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8</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7</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Формирование современного рельефа Земли. Внешние и внутренние процессы рельефообразования. Практическая работа "Анализ физической карты и карты строения земной коры с целью выявления закономерностей распространения крупных форм рельефа"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/88656</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9</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8</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Полезные ископаемые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/886570</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9</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теме "Литосфера и рельеф Земли"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/88657288</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10</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Закономерности распределения температуры воздуха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/88657440</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Закономерности распределения атмосферных осадков. Пояса атмосферного давления на Земле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Воздушные массы, их типы. Преобладающие ветры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/8865759</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Разнообразие климата на Земле. Климатообразующие факторы. </w:t>
            </w:r>
            <w:r w:rsidRPr="00206DB3">
              <w:rPr>
                <w:rFonts w:ascii="Times New Roman" w:hAnsi="Times New Roman"/>
                <w:color w:val="000000"/>
                <w:sz w:val="20"/>
                <w:szCs w:val="20"/>
              </w:rPr>
              <w:t>Характеристика климатических поясов Земли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2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/886576</w:t>
              </w:r>
              <w:r w:rsidRPr="00206DB3">
                <w:rPr>
                  <w:rFonts w:ascii="Times New Roman" w:hAnsi="Times New Roman"/>
                  <w:color w:val="0000FF"/>
                  <w:sz w:val="20"/>
                  <w:szCs w:val="20"/>
                  <w:u w:val="single"/>
                </w:rPr>
                <w:t>de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14</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Влияние климатических условий на жизнь людей. Глобальные изменения климата и различные точки зрения на их причины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/88657800</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15</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Карты климатических поясов. Климатограмма. Практическая работа "Описание климата территории по климатической карте и климатограмме"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3</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16</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теме "Атмосфера и Климаты Земли"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w:t>
              </w:r>
              <w:r w:rsidRPr="00206DB3">
                <w:rPr>
                  <w:rFonts w:ascii="Times New Roman" w:hAnsi="Times New Roman"/>
                  <w:color w:val="0000FF"/>
                  <w:sz w:val="20"/>
                  <w:szCs w:val="20"/>
                  <w:u w:val="single"/>
                </w:rPr>
                <w:t>ca</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17</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Мировой океан и его части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/88658444</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18</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Система океанических течений. Влияние тёплых и холодных океанических течений на климат</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/886586</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19</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Соленость и карта солености поверхностных вод Мирового океана. Практическая работа "Выявление закономерностей изменения солёности поверхностных вод Мирового океана и распространения тёплых и холодных течений у западных и восточных </w:t>
            </w:r>
            <w:r w:rsidRPr="00206DB3">
              <w:rPr>
                <w:rFonts w:ascii="Times New Roman" w:hAnsi="Times New Roman"/>
                <w:color w:val="000000"/>
                <w:sz w:val="20"/>
                <w:szCs w:val="20"/>
                <w:lang w:val="ru-RU"/>
              </w:rPr>
              <w:lastRenderedPageBreak/>
              <w:t>побережий материков"</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94</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20</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Образование льдов в Мировом океане. Изменения ледовитости и уровня Мирового океана, их причины и следствия</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/886587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Жизнь в океане. Основные районы рыболовства. Экологические проблемы Мирового океана. Практическая работа "Сравнение двух океанов по предложенному учителем плану с использованием нескольких источников географической информации"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/88658</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52</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Обобщающее повторение по темам: "Атмосфера и климаты Земли" и "Мировой океан — основная часть гидросферы"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/886590</w:t>
              </w:r>
              <w:r w:rsidRPr="00206DB3">
                <w:rPr>
                  <w:rFonts w:ascii="Times New Roman" w:hAnsi="Times New Roman"/>
                  <w:color w:val="0000FF"/>
                  <w:sz w:val="20"/>
                  <w:szCs w:val="20"/>
                  <w:u w:val="single"/>
                </w:rPr>
                <w:t>ce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23</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Заселение Земли человеком. Современная численность населения мира. </w:t>
            </w:r>
            <w:r w:rsidRPr="00206DB3">
              <w:rPr>
                <w:rFonts w:ascii="Times New Roman" w:hAnsi="Times New Roman"/>
                <w:color w:val="000000"/>
                <w:sz w:val="20"/>
                <w:szCs w:val="20"/>
              </w:rPr>
              <w:t>Изменение численности населения во времени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3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/88659272</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24</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Методы определения численности населения, переписи населения. Практическая работа "Определение, сравнение темпов изменения численности населения отдельных регионов мира по статистическим материалам"</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/8865939</w:t>
              </w:r>
              <w:r w:rsidRPr="00206DB3">
                <w:rPr>
                  <w:rFonts w:ascii="Times New Roman" w:hAnsi="Times New Roman"/>
                  <w:color w:val="0000FF"/>
                  <w:sz w:val="20"/>
                  <w:szCs w:val="20"/>
                  <w:u w:val="single"/>
                </w:rPr>
                <w:t>e</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25</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Размещение и плотность населения. Практическая работа "Определение и сравнение различий в численности, плотности населения отдельных стран по разным источникам"</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26</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Народы и религии мира. Этнический состав населения мира. </w:t>
            </w:r>
            <w:r w:rsidRPr="00206DB3">
              <w:rPr>
                <w:rFonts w:ascii="Times New Roman" w:hAnsi="Times New Roman"/>
                <w:color w:val="000000"/>
                <w:sz w:val="20"/>
                <w:szCs w:val="20"/>
              </w:rPr>
              <w:t>Языковая классификация народов мира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/88659538</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27</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Мировые и национальные религии. География мировых религий</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/88659664</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28</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Хозяйственная деятельность людей. </w:t>
            </w:r>
            <w:r w:rsidRPr="00206DB3">
              <w:rPr>
                <w:rFonts w:ascii="Times New Roman" w:hAnsi="Times New Roman"/>
                <w:color w:val="000000"/>
                <w:sz w:val="20"/>
                <w:szCs w:val="20"/>
                <w:lang w:val="ru-RU"/>
              </w:rPr>
              <w:lastRenderedPageBreak/>
              <w:t xml:space="preserve">Города и сельские поселения. </w:t>
            </w:r>
            <w:r w:rsidRPr="00206DB3">
              <w:rPr>
                <w:rFonts w:ascii="Times New Roman" w:hAnsi="Times New Roman"/>
                <w:color w:val="000000"/>
                <w:sz w:val="20"/>
                <w:szCs w:val="20"/>
              </w:rPr>
              <w:t>Культурно-исторические регионы мира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lastRenderedPageBreak/>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/886597</w:t>
              </w:r>
              <w:r w:rsidRPr="00206DB3">
                <w:rPr>
                  <w:rFonts w:ascii="Times New Roman" w:hAnsi="Times New Roman"/>
                  <w:color w:val="0000FF"/>
                  <w:sz w:val="20"/>
                  <w:szCs w:val="20"/>
                  <w:u w:val="single"/>
                </w:rPr>
                <w:t>ae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29</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Комплексные карты. Многообразие стран. Профессия менеджер в сфере туризма, экскурсовод. Практическая работа "Сравнение занятий населения двух стран по комплексным картам"</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/886599</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30</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Африка. История открытия. Географическое положение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/88659</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28</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Африка. Основные черты рельефа, климата и внутренних вод. Природные комплексы. Практическая работа "Объяснение годового хода температур и режима выпадения атмосферных осадков в экваториальном климатическом поясе"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ab</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32</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Африка.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4</w:t>
              </w:r>
              <w:r w:rsidRPr="00206DB3">
                <w:rPr>
                  <w:rFonts w:ascii="Times New Roman" w:hAnsi="Times New Roman"/>
                  <w:color w:val="0000FF"/>
                  <w:sz w:val="20"/>
                  <w:szCs w:val="20"/>
                  <w:u w:val="single"/>
                </w:rPr>
                <w:t>ce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33</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Африка. Крупнейшие по территории и численности населения страны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62</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34</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Южная Америка. История открытия. Географическое положение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4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ab</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35</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Южная Америка. Основные черты рельефа, климата и внутренних вод. </w:t>
            </w:r>
            <w:r w:rsidRPr="00206DB3">
              <w:rPr>
                <w:rFonts w:ascii="Times New Roman" w:hAnsi="Times New Roman"/>
                <w:color w:val="000000"/>
                <w:sz w:val="20"/>
                <w:szCs w:val="20"/>
              </w:rPr>
              <w:t>Зональные и азональные природные комплексы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72</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36</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Южная Америка.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79</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37</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Южная Америка. Крупнейшие по территории и численности населения страны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ac</w:t>
              </w:r>
              <w:r w:rsidRPr="00206DB3">
                <w:rPr>
                  <w:rFonts w:ascii="Times New Roman" w:hAnsi="Times New Roman"/>
                  <w:color w:val="0000FF"/>
                  <w:sz w:val="20"/>
                  <w:szCs w:val="20"/>
                  <w:u w:val="single"/>
                  <w:lang w:val="ru-RU"/>
                </w:rPr>
                <w:t>76</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38</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Австралия и Океания. История открытия. </w:t>
            </w:r>
            <w:r w:rsidRPr="00206DB3">
              <w:rPr>
                <w:rFonts w:ascii="Times New Roman" w:hAnsi="Times New Roman"/>
                <w:color w:val="000000"/>
                <w:sz w:val="20"/>
                <w:szCs w:val="20"/>
              </w:rPr>
              <w:lastRenderedPageBreak/>
              <w:t>Географическое положение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lastRenderedPageBreak/>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932</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39</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Австралия и Океания. Основные черты рельефа, климата и внутренних вод. Природные комплексы. Практическая работа "Сравнение особенностей климата Африки, Южной Америки и Австралии по плану"</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97</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40</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Австралия и Океания. Население. Политическая карта. Изменение природы под влиянием хозяйственной деятельности человека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ad</w:t>
              </w:r>
              <w:r w:rsidRPr="00206DB3">
                <w:rPr>
                  <w:rFonts w:ascii="Times New Roman" w:hAnsi="Times New Roman"/>
                  <w:color w:val="0000FF"/>
                  <w:sz w:val="20"/>
                  <w:szCs w:val="20"/>
                  <w:u w:val="single"/>
                  <w:lang w:val="ru-RU"/>
                </w:rPr>
                <w:t>98</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41</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"Сравнение географического положения двух (любых) южных материков"</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ba</w:t>
              </w:r>
              <w:r w:rsidRPr="00206DB3">
                <w:rPr>
                  <w:rFonts w:ascii="Times New Roman" w:hAnsi="Times New Roman"/>
                  <w:color w:val="0000FF"/>
                  <w:sz w:val="20"/>
                  <w:szCs w:val="20"/>
                  <w:u w:val="single"/>
                  <w:lang w:val="ru-RU"/>
                </w:rPr>
                <w:t>86</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42</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"Объяснение особенностей размещения населения Австралии или одной из стран Африки или Южной Америки"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43</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"Описание Австралии или одной из стран Африки или Южной Америки по географическим картам"</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44</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Антарктида — уникальный материк. Освоение человеком Антарктиды. Роль России в открытиях и исследованиях ледового континента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45</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Обобщающее повторение "Южные материки". Контрольная работа по теме "Южные материки"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bba</w:t>
              </w:r>
              <w:r w:rsidRPr="00206DB3">
                <w:rPr>
                  <w:rFonts w:ascii="Times New Roman" w:hAnsi="Times New Roman"/>
                  <w:color w:val="0000FF"/>
                  <w:sz w:val="20"/>
                  <w:szCs w:val="20"/>
                  <w:u w:val="single"/>
                  <w:lang w:val="ru-RU"/>
                </w:rPr>
                <w:t>8</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46</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Северная Америка. История открытия и освоения</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47</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Северная Америка. Географическое положение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be</w:t>
              </w:r>
              <w:r w:rsidRPr="00206DB3">
                <w:rPr>
                  <w:rFonts w:ascii="Times New Roman" w:hAnsi="Times New Roman"/>
                  <w:color w:val="0000FF"/>
                  <w:sz w:val="20"/>
                  <w:szCs w:val="20"/>
                  <w:u w:val="single"/>
                  <w:lang w:val="ru-RU"/>
                </w:rPr>
                <w:t>6</w:t>
              </w:r>
              <w:r w:rsidRPr="00206DB3">
                <w:rPr>
                  <w:rFonts w:ascii="Times New Roman" w:hAnsi="Times New Roman"/>
                  <w:color w:val="0000FF"/>
                  <w:sz w:val="20"/>
                  <w:szCs w:val="20"/>
                  <w:u w:val="single"/>
                </w:rPr>
                <w:t>e</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48</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Северная Америка. Основные черты </w:t>
            </w:r>
            <w:r w:rsidRPr="00206DB3">
              <w:rPr>
                <w:rFonts w:ascii="Times New Roman" w:hAnsi="Times New Roman"/>
                <w:color w:val="000000"/>
                <w:sz w:val="20"/>
                <w:szCs w:val="20"/>
                <w:lang w:val="ru-RU"/>
              </w:rPr>
              <w:lastRenderedPageBreak/>
              <w:t xml:space="preserve">рельефа, климата и внутренних вод. </w:t>
            </w:r>
            <w:r w:rsidRPr="00206DB3">
              <w:rPr>
                <w:rFonts w:ascii="Times New Roman" w:hAnsi="Times New Roman"/>
                <w:color w:val="000000"/>
                <w:sz w:val="20"/>
                <w:szCs w:val="20"/>
              </w:rPr>
              <w:t>Зональные и азональные природные комплексы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lastRenderedPageBreak/>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49</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Северная Америка. Население. Политическая карта. Крупнейшие по территории и численности населения страны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5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50</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Северная Америка. Изменение природы под влиянием хозяйственной деятельности человека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ca</w:t>
              </w:r>
              <w:r w:rsidRPr="00206DB3">
                <w:rPr>
                  <w:rFonts w:ascii="Times New Roman" w:hAnsi="Times New Roman"/>
                  <w:color w:val="0000FF"/>
                  <w:sz w:val="20"/>
                  <w:szCs w:val="20"/>
                  <w:u w:val="single"/>
                  <w:lang w:val="ru-RU"/>
                </w:rPr>
                <w:t>6</w:t>
              </w:r>
              <w:r w:rsidRPr="00206DB3">
                <w:rPr>
                  <w:rFonts w:ascii="Times New Roman" w:hAnsi="Times New Roman"/>
                  <w:color w:val="0000FF"/>
                  <w:sz w:val="20"/>
                  <w:szCs w:val="20"/>
                  <w:u w:val="single"/>
                </w:rPr>
                <w:t>c</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51</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Резервный урок. Обобщающее повторение по теме "Северные материки. </w:t>
            </w:r>
            <w:r w:rsidRPr="00206DB3">
              <w:rPr>
                <w:rFonts w:ascii="Times New Roman" w:hAnsi="Times New Roman"/>
                <w:color w:val="000000"/>
                <w:sz w:val="20"/>
                <w:szCs w:val="20"/>
              </w:rPr>
              <w:t>Северная Америка"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52</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Евразия. История открытия и освоения</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53</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Евразия. Географическое положение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bfb</w:t>
              </w:r>
              <w:r w:rsidRPr="00206DB3">
                <w:rPr>
                  <w:rFonts w:ascii="Times New Roman" w:hAnsi="Times New Roman"/>
                  <w:color w:val="0000FF"/>
                  <w:sz w:val="20"/>
                  <w:szCs w:val="20"/>
                  <w:u w:val="single"/>
                  <w:lang w:val="ru-RU"/>
                </w:rPr>
                <w:t>8</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54</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Евразия. Основные черты рельефа и определяющие его факторы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0</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55</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Евразия. Основные черты климата. Практическая работа "Объяснение климатических различий территорий, находящихся на одной географической широте, на примере умеренного климатического пляса"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620</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56</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Евразия. Основные черты внутренних вод и определяющие их факторы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57</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Евразия. Зональные и азональные природные комплексы. Практическая работа "Представление в виде таблицы информации о компонентах природы одной из природных зон на основе анализа нескольких источников информации"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58</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Евразия. Население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cbac</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59</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Евразия. Политическая карта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60</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Евразия. Крупнейшие по территории и численности населения страны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61</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Евразия. Изменение природы под влиянием хозяйственной деятельности человека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cf</w:t>
              </w:r>
              <w:r w:rsidRPr="00206DB3">
                <w:rPr>
                  <w:rFonts w:ascii="Times New Roman" w:hAnsi="Times New Roman"/>
                  <w:color w:val="0000FF"/>
                  <w:sz w:val="20"/>
                  <w:szCs w:val="20"/>
                  <w:u w:val="single"/>
                  <w:lang w:val="ru-RU"/>
                </w:rPr>
                <w:t>30</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62</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"Объяснение распространения зон современного вулканизма и землетрясений на территории Северной Америки и Евразии"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63</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"Описание одной из стран Северной Америки или Евразии в форме презентации (с целью привлечения туристов, создания положительного образа страны и т. д. )"</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4</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64</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теме "Северные материки". Обобщающее повторение по теме "Северные материки"</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6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6</w:t>
              </w:r>
              <w:r w:rsidRPr="00206DB3">
                <w:rPr>
                  <w:rFonts w:ascii="Times New Roman" w:hAnsi="Times New Roman"/>
                  <w:color w:val="0000FF"/>
                  <w:sz w:val="20"/>
                  <w:szCs w:val="20"/>
                  <w:u w:val="single"/>
                </w:rPr>
                <w:t>ba</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65</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Влияние закономерностей географической оболочки на жизнь и деятельность людей. Практическая работа "Характеристика изменений компонентов природы на территории одной из стран мира в результате деятельности человека"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fa</w:t>
              </w:r>
            </w:hyperlink>
          </w:p>
        </w:tc>
      </w:tr>
      <w:tr w:rsidR="000D3B90" w:rsidRPr="001E112B">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66</w:t>
            </w:r>
          </w:p>
        </w:tc>
        <w:tc>
          <w:tcPr>
            <w:tcW w:w="343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Международное сотрудничество в охране природе</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962</w:t>
              </w:r>
            </w:hyperlink>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67</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Глобальные проблемы человечества. Программа ООН и цели устойчивого развития. </w:t>
            </w:r>
            <w:r w:rsidRPr="00206DB3">
              <w:rPr>
                <w:rFonts w:ascii="Times New Roman" w:hAnsi="Times New Roman"/>
                <w:color w:val="000000"/>
                <w:sz w:val="20"/>
                <w:szCs w:val="20"/>
              </w:rPr>
              <w:t>Всемирное насление ЮНЕСКО: природные и культурные объекты</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96" w:type="dxa"/>
            <w:tcMar>
              <w:top w:w="50" w:type="dxa"/>
              <w:left w:w="100" w:type="dxa"/>
            </w:tcMar>
            <w:vAlign w:val="center"/>
          </w:tcPr>
          <w:p w:rsidR="000D3B90" w:rsidRPr="00206DB3" w:rsidRDefault="000D3B90">
            <w:pPr>
              <w:spacing w:after="0"/>
              <w:ind w:left="135"/>
              <w:jc w:val="center"/>
              <w:rPr>
                <w:sz w:val="20"/>
                <w:szCs w:val="20"/>
              </w:rPr>
            </w:pP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206DB3">
        <w:trPr>
          <w:trHeight w:val="144"/>
          <w:tblCellSpacing w:w="20" w:type="nil"/>
        </w:trPr>
        <w:tc>
          <w:tcPr>
            <w:tcW w:w="361"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68</w:t>
            </w:r>
          </w:p>
        </w:tc>
        <w:tc>
          <w:tcPr>
            <w:tcW w:w="343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Резервный урок. Обобщающее повторение по теме "Взаимодействие природы и человека". </w:t>
            </w:r>
            <w:r w:rsidRPr="00206DB3">
              <w:rPr>
                <w:rFonts w:ascii="Times New Roman" w:hAnsi="Times New Roman"/>
                <w:color w:val="000000"/>
                <w:sz w:val="20"/>
                <w:szCs w:val="20"/>
              </w:rPr>
              <w:t xml:space="preserve">Контрольная работа по теме </w:t>
            </w:r>
            <w:r w:rsidRPr="00206DB3">
              <w:rPr>
                <w:rFonts w:ascii="Times New Roman" w:hAnsi="Times New Roman"/>
                <w:color w:val="000000"/>
                <w:sz w:val="20"/>
                <w:szCs w:val="20"/>
              </w:rPr>
              <w:lastRenderedPageBreak/>
              <w:t>"Взаимодействие природы и общества"</w:t>
            </w:r>
          </w:p>
        </w:tc>
        <w:tc>
          <w:tcPr>
            <w:tcW w:w="802"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lastRenderedPageBreak/>
              <w:t xml:space="preserve"> 1 </w:t>
            </w:r>
          </w:p>
        </w:tc>
        <w:tc>
          <w:tcPr>
            <w:tcW w:w="149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98" w:type="dxa"/>
            <w:tcMar>
              <w:top w:w="50" w:type="dxa"/>
              <w:left w:w="100" w:type="dxa"/>
            </w:tcMar>
            <w:vAlign w:val="center"/>
          </w:tcPr>
          <w:p w:rsidR="000D3B90" w:rsidRPr="00206DB3" w:rsidRDefault="000D3B90">
            <w:pPr>
              <w:spacing w:after="0"/>
              <w:ind w:left="135"/>
              <w:jc w:val="center"/>
              <w:rPr>
                <w:sz w:val="20"/>
                <w:szCs w:val="20"/>
              </w:rPr>
            </w:pPr>
          </w:p>
        </w:tc>
        <w:tc>
          <w:tcPr>
            <w:tcW w:w="1128" w:type="dxa"/>
            <w:tcMar>
              <w:top w:w="50" w:type="dxa"/>
              <w:left w:w="100" w:type="dxa"/>
            </w:tcMar>
            <w:vAlign w:val="center"/>
          </w:tcPr>
          <w:p w:rsidR="000D3B90" w:rsidRPr="00206DB3" w:rsidRDefault="000D3B90">
            <w:pPr>
              <w:spacing w:after="0"/>
              <w:ind w:left="135"/>
              <w:rPr>
                <w:sz w:val="20"/>
                <w:szCs w:val="20"/>
              </w:rPr>
            </w:pPr>
          </w:p>
        </w:tc>
        <w:tc>
          <w:tcPr>
            <w:tcW w:w="1944" w:type="dxa"/>
            <w:tcMar>
              <w:top w:w="50" w:type="dxa"/>
              <w:left w:w="100" w:type="dxa"/>
            </w:tcMar>
            <w:vAlign w:val="center"/>
          </w:tcPr>
          <w:p w:rsidR="000D3B90" w:rsidRPr="00206DB3" w:rsidRDefault="000D3B90">
            <w:pPr>
              <w:spacing w:after="0"/>
              <w:ind w:left="135"/>
              <w:rPr>
                <w:sz w:val="20"/>
                <w:szCs w:val="20"/>
              </w:rPr>
            </w:pPr>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lastRenderedPageBreak/>
              <w:t>ОБЩЕЕ КОЛИЧЕСТВО ЧАСОВ ПО ПРОГРАММЕ</w:t>
            </w:r>
          </w:p>
        </w:tc>
        <w:tc>
          <w:tcPr>
            <w:tcW w:w="126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68 </w:t>
            </w:r>
          </w:p>
        </w:tc>
        <w:tc>
          <w:tcPr>
            <w:tcW w:w="149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3 </w:t>
            </w:r>
          </w:p>
        </w:tc>
        <w:tc>
          <w:tcPr>
            <w:tcW w:w="159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12 </w:t>
            </w:r>
          </w:p>
        </w:tc>
        <w:tc>
          <w:tcPr>
            <w:tcW w:w="0" w:type="auto"/>
            <w:gridSpan w:val="2"/>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674"/>
        <w:gridCol w:w="4142"/>
        <w:gridCol w:w="1188"/>
        <w:gridCol w:w="1591"/>
        <w:gridCol w:w="1649"/>
        <w:gridCol w:w="1179"/>
        <w:gridCol w:w="2643"/>
      </w:tblGrid>
      <w:tr w:rsidR="000D3B90" w:rsidRPr="00206DB3">
        <w:trPr>
          <w:trHeight w:val="144"/>
          <w:tblCellSpacing w:w="20" w:type="nil"/>
        </w:trPr>
        <w:tc>
          <w:tcPr>
            <w:tcW w:w="333"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3872"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Тема урока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1085"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Дата изучения </w:t>
            </w:r>
          </w:p>
          <w:p w:rsidR="000D3B90" w:rsidRPr="00206DB3" w:rsidRDefault="000D3B90">
            <w:pPr>
              <w:spacing w:after="0"/>
              <w:ind w:left="135"/>
              <w:rPr>
                <w:sz w:val="20"/>
                <w:szCs w:val="20"/>
              </w:rPr>
            </w:pPr>
          </w:p>
        </w:tc>
        <w:tc>
          <w:tcPr>
            <w:tcW w:w="1889"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756"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441"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546"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История освоения и заселения территории современной России в </w:t>
            </w:r>
            <w:r w:rsidRPr="00206DB3">
              <w:rPr>
                <w:rFonts w:ascii="Times New Roman" w:hAnsi="Times New Roman"/>
                <w:color w:val="000000"/>
                <w:sz w:val="20"/>
                <w:szCs w:val="20"/>
              </w:rPr>
              <w:t>XI</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XVI</w:t>
            </w:r>
            <w:r w:rsidRPr="00206DB3">
              <w:rPr>
                <w:rFonts w:ascii="Times New Roman" w:hAnsi="Times New Roman"/>
                <w:color w:val="000000"/>
                <w:sz w:val="20"/>
                <w:szCs w:val="20"/>
                <w:lang w:val="ru-RU"/>
              </w:rPr>
              <w:t xml:space="preserve"> вв.</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dc</w:t>
              </w:r>
              <w:r w:rsidRPr="00206DB3">
                <w:rPr>
                  <w:rFonts w:ascii="Times New Roman" w:hAnsi="Times New Roman"/>
                  <w:color w:val="0000FF"/>
                  <w:sz w:val="20"/>
                  <w:szCs w:val="20"/>
                  <w:u w:val="single"/>
                  <w:lang w:val="ru-RU"/>
                </w:rPr>
                <w:t>28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Расширение территории России в </w:t>
            </w:r>
            <w:r w:rsidRPr="00206DB3">
              <w:rPr>
                <w:rFonts w:ascii="Times New Roman" w:hAnsi="Times New Roman"/>
                <w:color w:val="000000"/>
                <w:sz w:val="20"/>
                <w:szCs w:val="20"/>
              </w:rPr>
              <w:t>XVI</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XIX</w:t>
            </w:r>
            <w:r w:rsidRPr="00206DB3">
              <w:rPr>
                <w:rFonts w:ascii="Times New Roman" w:hAnsi="Times New Roman"/>
                <w:color w:val="000000"/>
                <w:sz w:val="20"/>
                <w:szCs w:val="20"/>
                <w:lang w:val="ru-RU"/>
              </w:rPr>
              <w:t xml:space="preserve"> вв. </w:t>
            </w:r>
            <w:r w:rsidRPr="00206DB3">
              <w:rPr>
                <w:rFonts w:ascii="Times New Roman" w:hAnsi="Times New Roman"/>
                <w:color w:val="000000"/>
                <w:sz w:val="20"/>
                <w:szCs w:val="20"/>
              </w:rPr>
              <w:t>Русские первопроходцы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088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Изменения внешних границ России в ХХ в.</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254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Воссоединение Крыма с Россией. Практическая работа "Представление в виде таблицы сведений об изменении границ России на разных исторических этапах на основе анализа географических карт"</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3</w:t>
              </w:r>
              <w:r w:rsidRPr="00206DB3">
                <w:rPr>
                  <w:rFonts w:ascii="Times New Roman" w:hAnsi="Times New Roman"/>
                  <w:color w:val="0000FF"/>
                  <w:sz w:val="20"/>
                  <w:szCs w:val="20"/>
                  <w:u w:val="single"/>
                </w:rPr>
                <w:t>da</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Государственная территория России. Территориальные воды. Государственная граница России. Географическое положение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506</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Границы Российской Федерации. Страны — соседи России. </w:t>
            </w:r>
            <w:r w:rsidRPr="00206DB3">
              <w:rPr>
                <w:rFonts w:ascii="Times New Roman" w:hAnsi="Times New Roman"/>
                <w:color w:val="000000"/>
                <w:sz w:val="20"/>
                <w:szCs w:val="20"/>
              </w:rPr>
              <w:t>Моря, омывающие территорию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68</w:t>
              </w:r>
              <w:r w:rsidRPr="00206DB3">
                <w:rPr>
                  <w:rFonts w:ascii="Times New Roman" w:hAnsi="Times New Roman"/>
                  <w:color w:val="0000FF"/>
                  <w:sz w:val="20"/>
                  <w:szCs w:val="20"/>
                  <w:u w:val="single"/>
                </w:rPr>
                <w:t>c</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7</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темам "История формирования и освоения территории России" и " Географическое положение и границы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8</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Россия на карте часовых поясов мира. </w:t>
            </w:r>
            <w:r w:rsidRPr="00206DB3">
              <w:rPr>
                <w:rFonts w:ascii="Times New Roman" w:hAnsi="Times New Roman"/>
                <w:color w:val="000000"/>
                <w:sz w:val="20"/>
                <w:szCs w:val="20"/>
              </w:rPr>
              <w:t>Карта часовых зон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876</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9</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"Определение различия во времени для разных городов России по карте часовых зон"</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7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ebe</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10</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Федеративное устройство России. Субъекты Российской Федерации, их равноправие и разнообразие</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ed</w:t>
              </w:r>
              <w:r w:rsidRPr="00206DB3">
                <w:rPr>
                  <w:rFonts w:ascii="Times New Roman" w:hAnsi="Times New Roman"/>
                  <w:color w:val="0000FF"/>
                  <w:sz w:val="20"/>
                  <w:szCs w:val="20"/>
                  <w:u w:val="single"/>
                  <w:lang w:val="ru-RU"/>
                </w:rPr>
                <w:t>94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Федеральные округа. Районирование. Виды районирования территории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140</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Макрорегионы России. Крупные географические районы России. Практическая работа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теме "Географическое пространство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14</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Природные условия и природные ресурсы. </w:t>
            </w:r>
            <w:r w:rsidRPr="00206DB3">
              <w:rPr>
                <w:rFonts w:ascii="Times New Roman" w:hAnsi="Times New Roman"/>
                <w:color w:val="000000"/>
                <w:sz w:val="20"/>
                <w:szCs w:val="20"/>
              </w:rPr>
              <w:t>Классификации природных ресурсов</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410</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15</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Природно-ресурсный капитал и экологический потенциал России. Принципы рационального природопользования и методы их реализации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5</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16</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Минеральные ресурсы страны и проблемы их рационального использования. </w:t>
            </w:r>
            <w:r w:rsidRPr="00206DB3">
              <w:rPr>
                <w:rFonts w:ascii="Times New Roman" w:hAnsi="Times New Roman"/>
                <w:color w:val="000000"/>
                <w:sz w:val="20"/>
                <w:szCs w:val="20"/>
              </w:rPr>
              <w:t>Основные ресурсные базы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6</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17</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"Характеристика природно-ресурсного капитала своего края по картам и статистическим материалам"</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18</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Основные этапы формирования земной коры на территории России. Платформы и плиты. Пояса горообразования. </w:t>
            </w:r>
            <w:r w:rsidRPr="00206DB3">
              <w:rPr>
                <w:rFonts w:ascii="Times New Roman" w:hAnsi="Times New Roman"/>
                <w:color w:val="000000"/>
                <w:sz w:val="20"/>
                <w:szCs w:val="20"/>
              </w:rPr>
              <w:t>Геохронологическая таблица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91</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19</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Основные формы рельефа и особенности их распространения на территории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fcf</w:t>
              </w:r>
              <w:r w:rsidRPr="00206DB3">
                <w:rPr>
                  <w:rFonts w:ascii="Times New Roman" w:hAnsi="Times New Roman"/>
                  <w:color w:val="0000FF"/>
                  <w:sz w:val="20"/>
                  <w:szCs w:val="20"/>
                  <w:u w:val="single"/>
                  <w:lang w:val="ru-RU"/>
                </w:rPr>
                <w:t>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20</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Зависимость между тектоническим строением, рельефом и размещением основных групп полезных ископаемых по территории страны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8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fe</w:t>
              </w:r>
              <w:r w:rsidRPr="00206DB3">
                <w:rPr>
                  <w:rFonts w:ascii="Times New Roman" w:hAnsi="Times New Roman"/>
                  <w:color w:val="0000FF"/>
                  <w:sz w:val="20"/>
                  <w:szCs w:val="20"/>
                  <w:u w:val="single"/>
                  <w:lang w:val="ru-RU"/>
                </w:rPr>
                <w:t>4</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Современные процессы, формирующие рельеф. Области современного горообразования, землетрясений и вулканизма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/8865</w:t>
              </w:r>
              <w:r w:rsidRPr="00206DB3">
                <w:rPr>
                  <w:rFonts w:ascii="Times New Roman" w:hAnsi="Times New Roman"/>
                  <w:color w:val="0000FF"/>
                  <w:sz w:val="20"/>
                  <w:szCs w:val="20"/>
                  <w:u w:val="single"/>
                </w:rPr>
                <w:t>ff</w:t>
              </w:r>
              <w:r w:rsidRPr="00206DB3">
                <w:rPr>
                  <w:rFonts w:ascii="Times New Roman" w:hAnsi="Times New Roman"/>
                  <w:color w:val="0000FF"/>
                  <w:sz w:val="20"/>
                  <w:szCs w:val="20"/>
                  <w:u w:val="single"/>
                  <w:lang w:val="ru-RU"/>
                </w:rPr>
                <w:t>6</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Влияние внешних процессов на формирование рельефа. </w:t>
            </w:r>
            <w:r w:rsidRPr="00206DB3">
              <w:rPr>
                <w:rFonts w:ascii="Times New Roman" w:hAnsi="Times New Roman"/>
                <w:color w:val="000000"/>
                <w:sz w:val="20"/>
                <w:szCs w:val="20"/>
              </w:rPr>
              <w:t>Древнее и современное оледенения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/886600</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23</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Практическая работа "Объяснение распространения по территории России опасных геологических явлений"</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/88660284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24</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Изменение рельефа под влиянием деятельности человека. </w:t>
            </w:r>
            <w:r w:rsidRPr="00206DB3">
              <w:rPr>
                <w:rFonts w:ascii="Times New Roman" w:hAnsi="Times New Roman"/>
                <w:color w:val="000000"/>
                <w:sz w:val="20"/>
                <w:szCs w:val="20"/>
              </w:rPr>
              <w:t>Антропогенные формы рельефа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/88660414</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25</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Особенности рельефа своего края. Практическая работа "Объяснение особенностей рельефа своего края"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26</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Факторы, определяющие климат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/88660554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27</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Основные типы воздушных масс и их циркуляция на территории России. Атмосферные фронты, циклоны и антициклоны. Карты погоды. Практическая работа "Описание и прогнозирование погоды территории по карте погоды"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/88660888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28</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Распределение температуры воздуха по территории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/886609</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29</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Распределение атмосферных осадков по территории России. Коэффициент увлажнения. Практическая работа "Определение и объяснение по картам </w:t>
            </w:r>
            <w:r w:rsidRPr="00206DB3">
              <w:rPr>
                <w:rFonts w:ascii="Times New Roman" w:hAnsi="Times New Roman"/>
                <w:color w:val="000000"/>
                <w:sz w:val="20"/>
                <w:szCs w:val="20"/>
                <w:lang w:val="ru-RU"/>
              </w:rPr>
              <w:lastRenderedPageBreak/>
              <w:t>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58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30</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Климатические пояса и типы климатов России, их характеристики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06</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Изменение климата под влиянием естественных и антропогенных факторов. Влияние климата на жизнь и хозяйственную деятельность населения. Агроклиматические ресурсы. </w:t>
            </w:r>
            <w:r w:rsidRPr="00206DB3">
              <w:rPr>
                <w:rFonts w:ascii="Times New Roman" w:hAnsi="Times New Roman"/>
                <w:color w:val="000000"/>
                <w:sz w:val="20"/>
                <w:szCs w:val="20"/>
              </w:rPr>
              <w:t>Опасные и неблагоприятные метеорологические явления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19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/88660</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Особенности климата своего края. Практическая работа "Оценка влияния основных климатических показателей своего края на жизнь и хозяйственную деятельность населения"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/88661030</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33</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Моря как аквальные ПК</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/88661184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Реки России. Распределение рек по бассейнам океанов. Практическая работа "Объяснение распространения опасных гидрологических природных явлений на территории страны"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/886612</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35</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Роль рек в жизни населения и развитии хозяйства России. Практическая работа "Сравнение особенностей режима и характера течения двух рек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/886614</w:t>
              </w:r>
              <w:r w:rsidRPr="00206DB3">
                <w:rPr>
                  <w:rFonts w:ascii="Times New Roman" w:hAnsi="Times New Roman"/>
                  <w:color w:val="0000FF"/>
                  <w:sz w:val="20"/>
                  <w:szCs w:val="20"/>
                  <w:u w:val="single"/>
                </w:rPr>
                <w:t>ae</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36</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Крупнейшие озёра, их происхождение. Болота. </w:t>
            </w:r>
            <w:r w:rsidRPr="00206DB3">
              <w:rPr>
                <w:rFonts w:ascii="Times New Roman" w:hAnsi="Times New Roman"/>
                <w:color w:val="000000"/>
                <w:sz w:val="20"/>
                <w:szCs w:val="20"/>
              </w:rPr>
              <w:t>Подземные воды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/88661602</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37</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Ледники. Многолетняя мерзлота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/88661774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38</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Неравномерность распределения водных ресурсов. Рост их потребления и загрязнения. Пути сохранения качества водных ресурсов. Внутренние воды и водные ресурсы своего региона и своей местности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/886618</w:t>
              </w:r>
              <w:r w:rsidRPr="00206DB3">
                <w:rPr>
                  <w:rFonts w:ascii="Times New Roman" w:hAnsi="Times New Roman"/>
                  <w:color w:val="0000FF"/>
                  <w:sz w:val="20"/>
                  <w:szCs w:val="20"/>
                  <w:u w:val="single"/>
                </w:rPr>
                <w:t>dc</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39</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разделу "Природа России". Обобщающее повторение по темам: "Геологическое строение, рельеф и полезные ископаемые", "Климат и климатические ресурсы", "Моря России и внутренние воды"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40</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Почва — особый компонент природы. Факторы образования почв</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48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Основные зональные типы почв, их свойства, различия в плодородии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6</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Почвенные ресурсы России. Меры по сохранению плодородия почв: мелиорация земель, борьба с эрозией почв и их загрязнением</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0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82</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43</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Богатство растительного и животного мира России: видовое разнообразие, факторы, его определяющие</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/88661</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3</w:t>
              </w:r>
              <w:r w:rsidRPr="00206DB3">
                <w:rPr>
                  <w:rFonts w:ascii="Times New Roman" w:hAnsi="Times New Roman"/>
                  <w:color w:val="0000FF"/>
                  <w:sz w:val="20"/>
                  <w:szCs w:val="20"/>
                  <w:u w:val="single"/>
                </w:rPr>
                <w:t>a</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Особенности растительного и животного мира различных природно-хозяйственных зон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45</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Природно-хозяйственные зоны России: взаимосвязь и взаимообусловленность их компонентов</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/8866219</w:t>
              </w:r>
              <w:r w:rsidRPr="00206DB3">
                <w:rPr>
                  <w:rFonts w:ascii="Times New Roman" w:hAnsi="Times New Roman"/>
                  <w:color w:val="0000FF"/>
                  <w:sz w:val="20"/>
                  <w:szCs w:val="20"/>
                  <w:u w:val="single"/>
                </w:rPr>
                <w:t>c</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46</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Природно-хозяйственные зоны России. Арктическая пустыня, тундра и лесотундра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/886622</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47</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Природно-хозяйственные зоны России. Тайга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/88662462</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48</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Природно-хозяйственные зоны России. </w:t>
            </w:r>
            <w:r w:rsidRPr="00206DB3">
              <w:rPr>
                <w:rFonts w:ascii="Times New Roman" w:hAnsi="Times New Roman"/>
                <w:color w:val="000000"/>
                <w:sz w:val="20"/>
                <w:szCs w:val="20"/>
                <w:lang w:val="ru-RU"/>
              </w:rPr>
              <w:lastRenderedPageBreak/>
              <w:t>Смешанные и широколиственные леса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/886625</w:t>
              </w:r>
              <w:r w:rsidRPr="00206DB3">
                <w:rPr>
                  <w:rFonts w:ascii="Times New Roman" w:hAnsi="Times New Roman"/>
                  <w:color w:val="0000FF"/>
                  <w:sz w:val="20"/>
                  <w:szCs w:val="20"/>
                  <w:u w:val="single"/>
                </w:rPr>
                <w:t>ac</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49</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Природно-хозяйственные зоны России. Степи и лесостепи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/886626</w:t>
              </w:r>
              <w:r w:rsidRPr="00206DB3">
                <w:rPr>
                  <w:rFonts w:ascii="Times New Roman" w:hAnsi="Times New Roman"/>
                  <w:color w:val="0000FF"/>
                  <w:sz w:val="20"/>
                  <w:szCs w:val="20"/>
                  <w:u w:val="single"/>
                </w:rPr>
                <w:t>ce</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50</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Природно-хозяйственные зоны России. Пустыни и полупустыни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/88662868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Высотная поясность в горах на территории России. Горные системы европейской части России (Крымские горы, Кавказ, Урал)</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/886629</w:t>
              </w:r>
              <w:r w:rsidRPr="00206DB3">
                <w:rPr>
                  <w:rFonts w:ascii="Times New Roman" w:hAnsi="Times New Roman"/>
                  <w:color w:val="0000FF"/>
                  <w:sz w:val="20"/>
                  <w:szCs w:val="20"/>
                  <w:u w:val="single"/>
                </w:rPr>
                <w:t>bc</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Горные системы азиатской части России. Практическая работа "Объяснение различий структуры высотной поясности в горных системах"</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w:t>
              </w:r>
              <w:r w:rsidRPr="00206DB3">
                <w:rPr>
                  <w:rFonts w:ascii="Times New Roman" w:hAnsi="Times New Roman"/>
                  <w:color w:val="0000FF"/>
                  <w:sz w:val="20"/>
                  <w:szCs w:val="20"/>
                  <w:u w:val="single"/>
                </w:rPr>
                <w:t>af</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53</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Природные ресурсы природно-хозяйственных зон и их использование, экологические проблемы. Практическая работа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1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/88662</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20</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/88663182</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55</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теме "Природно-хозяйственные зоны"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56</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Динамика численности населения России в </w:t>
            </w:r>
            <w:r w:rsidRPr="00206DB3">
              <w:rPr>
                <w:rFonts w:ascii="Times New Roman" w:hAnsi="Times New Roman"/>
                <w:color w:val="000000"/>
                <w:sz w:val="20"/>
                <w:szCs w:val="20"/>
              </w:rPr>
              <w:t>XX</w:t>
            </w:r>
            <w:r w:rsidRPr="00206DB3">
              <w:rPr>
                <w:rFonts w:ascii="Times New Roman" w:hAnsi="Times New Roman"/>
                <w:color w:val="000000"/>
                <w:sz w:val="20"/>
                <w:szCs w:val="20"/>
                <w:lang w:val="ru-RU"/>
              </w:rPr>
              <w:t>—</w:t>
            </w:r>
            <w:r w:rsidRPr="00206DB3">
              <w:rPr>
                <w:rFonts w:ascii="Times New Roman" w:hAnsi="Times New Roman"/>
                <w:color w:val="000000"/>
                <w:sz w:val="20"/>
                <w:szCs w:val="20"/>
              </w:rPr>
              <w:t>XXI</w:t>
            </w:r>
            <w:r w:rsidRPr="00206DB3">
              <w:rPr>
                <w:rFonts w:ascii="Times New Roman" w:hAnsi="Times New Roman"/>
                <w:color w:val="000000"/>
                <w:sz w:val="20"/>
                <w:szCs w:val="20"/>
                <w:lang w:val="ru-RU"/>
              </w:rPr>
              <w:t xml:space="preserve"> вв. и факторы, определяющие её. </w:t>
            </w:r>
            <w:r w:rsidRPr="00206DB3">
              <w:rPr>
                <w:rFonts w:ascii="Times New Roman" w:hAnsi="Times New Roman"/>
                <w:color w:val="000000"/>
                <w:sz w:val="20"/>
                <w:szCs w:val="20"/>
              </w:rPr>
              <w:t>Переписи населения России. Основные меры современной демографической политики государства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/88663358</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57</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Естественное движение населения. </w:t>
            </w:r>
            <w:r w:rsidRPr="00206DB3">
              <w:rPr>
                <w:rFonts w:ascii="Times New Roman" w:hAnsi="Times New Roman"/>
                <w:color w:val="000000"/>
                <w:sz w:val="20"/>
                <w:szCs w:val="20"/>
                <w:lang w:val="ru-RU"/>
              </w:rPr>
              <w:lastRenderedPageBreak/>
              <w:t>Географические различия в пределах разных регионов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/8866348</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58</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Миграции. Государственная миграционная политика Российской Федерации. Практическая работа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/886635</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59</w:t>
            </w:r>
          </w:p>
        </w:tc>
        <w:tc>
          <w:tcPr>
            <w:tcW w:w="3872"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Географические особенности размещения населения. Основная полоса расселения. </w:t>
            </w:r>
            <w:r w:rsidRPr="00206DB3">
              <w:rPr>
                <w:rFonts w:ascii="Times New Roman" w:hAnsi="Times New Roman"/>
                <w:color w:val="000000"/>
                <w:sz w:val="20"/>
                <w:szCs w:val="20"/>
              </w:rPr>
              <w:t>Плотность населения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/886636</w:t>
              </w:r>
              <w:r w:rsidRPr="00206DB3">
                <w:rPr>
                  <w:rFonts w:ascii="Times New Roman" w:hAnsi="Times New Roman"/>
                  <w:color w:val="0000FF"/>
                  <w:sz w:val="20"/>
                  <w:szCs w:val="20"/>
                  <w:u w:val="single"/>
                </w:rPr>
                <w:t>dc</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60</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Городское и сельское население. Виды городских и сельских населённых пунктов. Урбанизация в России. Крупнейшие города и городские агломерации. Роль городов в жизни страны</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61</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Сельская местность и современные тенденции сельского расселения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/8866393</w:t>
              </w:r>
              <w:r w:rsidRPr="00206DB3">
                <w:rPr>
                  <w:rFonts w:ascii="Times New Roman" w:hAnsi="Times New Roman"/>
                  <w:color w:val="0000FF"/>
                  <w:sz w:val="20"/>
                  <w:szCs w:val="20"/>
                  <w:u w:val="single"/>
                </w:rPr>
                <w:t>e</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62</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темам "Численность населения России" и "Территориальные особенности размещения населения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63</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Россия — многонациональное государство. Крупнейшие народы России и их расселение. Титульные этносы. Практическая работа "Построение картограммы «Доля титульных этносов в численности населения республик и автономных округов РФ»</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60</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64</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География религий. Объекты Всемирного культурного наследия ЮНЕСКО на территории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96</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65</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Половой и возрастной состав населения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2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/88663</w:t>
              </w:r>
              <w:r w:rsidRPr="00206DB3">
                <w:rPr>
                  <w:rFonts w:ascii="Times New Roman" w:hAnsi="Times New Roman"/>
                  <w:color w:val="0000FF"/>
                  <w:sz w:val="20"/>
                  <w:szCs w:val="20"/>
                  <w:u w:val="single"/>
                </w:rPr>
                <w:t>ede</w:t>
              </w:r>
            </w:hyperlink>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66</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Половозрастные пирамиды. Средняя прогнозируемая продолжительность жизни населения России. Практическая работа "Объяснение динамики половозрастного состава населения России на основе анализа половозрастных пирамид"</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/88664014</w:t>
              </w:r>
            </w:hyperlink>
          </w:p>
        </w:tc>
      </w:tr>
      <w:tr w:rsidR="000D3B90" w:rsidRPr="00206DB3">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67</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темам "Народы и религии России" и "Половой и возрастной состав населения России"</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0D3B90">
            <w:pPr>
              <w:spacing w:after="0"/>
              <w:ind w:left="135"/>
              <w:jc w:val="center"/>
              <w:rPr>
                <w:sz w:val="20"/>
                <w:szCs w:val="20"/>
              </w:rPr>
            </w:pP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33"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68</w:t>
            </w:r>
          </w:p>
        </w:tc>
        <w:tc>
          <w:tcPr>
            <w:tcW w:w="3872"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Понятие человеческого капитала. Трудовые ресурсы, рабочая сила. Качество населения и показатели, характеризующие его. ИЧР и его географические различия. Практическая работа "Классификация Федеральных округов по особенностям естественного и механического движения населения"</w:t>
            </w:r>
          </w:p>
        </w:tc>
        <w:tc>
          <w:tcPr>
            <w:tcW w:w="75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41" w:type="dxa"/>
            <w:tcMar>
              <w:top w:w="50" w:type="dxa"/>
              <w:left w:w="100" w:type="dxa"/>
            </w:tcMar>
            <w:vAlign w:val="center"/>
          </w:tcPr>
          <w:p w:rsidR="000D3B90" w:rsidRPr="00206DB3" w:rsidRDefault="000D3B90">
            <w:pPr>
              <w:spacing w:after="0"/>
              <w:ind w:left="135"/>
              <w:jc w:val="center"/>
              <w:rPr>
                <w:sz w:val="20"/>
                <w:szCs w:val="20"/>
              </w:rPr>
            </w:pP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085" w:type="dxa"/>
            <w:tcMar>
              <w:top w:w="50" w:type="dxa"/>
              <w:left w:w="100" w:type="dxa"/>
            </w:tcMar>
            <w:vAlign w:val="center"/>
          </w:tcPr>
          <w:p w:rsidR="000D3B90" w:rsidRPr="00206DB3" w:rsidRDefault="000D3B90">
            <w:pPr>
              <w:spacing w:after="0"/>
              <w:ind w:left="135"/>
              <w:rPr>
                <w:sz w:val="20"/>
                <w:szCs w:val="20"/>
              </w:rPr>
            </w:pPr>
          </w:p>
        </w:tc>
        <w:tc>
          <w:tcPr>
            <w:tcW w:w="1889"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/8866450</w:t>
              </w:r>
              <w:r w:rsidRPr="00206DB3">
                <w:rPr>
                  <w:rFonts w:ascii="Times New Roman" w:hAnsi="Times New Roman"/>
                  <w:color w:val="0000FF"/>
                  <w:sz w:val="20"/>
                  <w:szCs w:val="20"/>
                  <w:u w:val="single"/>
                </w:rPr>
                <w:t>a</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ОБЩЕЕ КОЛИЧЕСТВО ЧАСОВ ПО ПРОГРАММЕ</w:t>
            </w:r>
          </w:p>
        </w:tc>
        <w:tc>
          <w:tcPr>
            <w:tcW w:w="1188"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68 </w:t>
            </w:r>
          </w:p>
        </w:tc>
        <w:tc>
          <w:tcPr>
            <w:tcW w:w="1441"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2 </w:t>
            </w:r>
          </w:p>
        </w:tc>
        <w:tc>
          <w:tcPr>
            <w:tcW w:w="15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10.5 </w:t>
            </w:r>
          </w:p>
        </w:tc>
        <w:tc>
          <w:tcPr>
            <w:tcW w:w="0" w:type="auto"/>
            <w:gridSpan w:val="2"/>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r w:rsidRPr="00206DB3">
        <w:rPr>
          <w:rFonts w:ascii="Times New Roman" w:hAnsi="Times New Roman"/>
          <w:b/>
          <w:color w:val="000000"/>
          <w:sz w:val="20"/>
          <w:szCs w:val="20"/>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731"/>
        <w:gridCol w:w="4085"/>
        <w:gridCol w:w="1246"/>
        <w:gridCol w:w="1591"/>
        <w:gridCol w:w="1649"/>
        <w:gridCol w:w="1179"/>
        <w:gridCol w:w="2765"/>
      </w:tblGrid>
      <w:tr w:rsidR="000D3B90" w:rsidRPr="00206DB3">
        <w:trPr>
          <w:trHeight w:val="144"/>
          <w:tblCellSpacing w:w="20" w:type="nil"/>
        </w:trPr>
        <w:tc>
          <w:tcPr>
            <w:tcW w:w="356"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 п/п </w:t>
            </w:r>
          </w:p>
          <w:p w:rsidR="000D3B90" w:rsidRPr="00206DB3" w:rsidRDefault="000D3B90">
            <w:pPr>
              <w:spacing w:after="0"/>
              <w:ind w:left="135"/>
              <w:rPr>
                <w:sz w:val="20"/>
                <w:szCs w:val="20"/>
              </w:rPr>
            </w:pPr>
          </w:p>
        </w:tc>
        <w:tc>
          <w:tcPr>
            <w:tcW w:w="3520"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Тема урока </w:t>
            </w:r>
          </w:p>
          <w:p w:rsidR="000D3B90" w:rsidRPr="00206DB3" w:rsidRDefault="000D3B90">
            <w:pPr>
              <w:spacing w:after="0"/>
              <w:ind w:left="135"/>
              <w:rPr>
                <w:sz w:val="20"/>
                <w:szCs w:val="20"/>
              </w:rPr>
            </w:pPr>
          </w:p>
        </w:tc>
        <w:tc>
          <w:tcPr>
            <w:tcW w:w="0" w:type="auto"/>
            <w:gridSpan w:val="3"/>
            <w:tcMar>
              <w:top w:w="50" w:type="dxa"/>
              <w:left w:w="100" w:type="dxa"/>
            </w:tcMar>
            <w:vAlign w:val="center"/>
          </w:tcPr>
          <w:p w:rsidR="000D3B90" w:rsidRPr="00206DB3" w:rsidRDefault="00B56360">
            <w:pPr>
              <w:spacing w:after="0"/>
              <w:rPr>
                <w:sz w:val="20"/>
                <w:szCs w:val="20"/>
              </w:rPr>
            </w:pPr>
            <w:r w:rsidRPr="00206DB3">
              <w:rPr>
                <w:rFonts w:ascii="Times New Roman" w:hAnsi="Times New Roman"/>
                <w:b/>
                <w:color w:val="000000"/>
                <w:sz w:val="20"/>
                <w:szCs w:val="20"/>
              </w:rPr>
              <w:t>Количество часов</w:t>
            </w:r>
          </w:p>
        </w:tc>
        <w:tc>
          <w:tcPr>
            <w:tcW w:w="1120"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Дата изучения </w:t>
            </w:r>
          </w:p>
          <w:p w:rsidR="000D3B90" w:rsidRPr="00206DB3" w:rsidRDefault="000D3B90">
            <w:pPr>
              <w:spacing w:after="0"/>
              <w:ind w:left="135"/>
              <w:rPr>
                <w:sz w:val="20"/>
                <w:szCs w:val="20"/>
              </w:rPr>
            </w:pPr>
          </w:p>
        </w:tc>
        <w:tc>
          <w:tcPr>
            <w:tcW w:w="1933" w:type="dxa"/>
            <w:vMerge w:val="restart"/>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Электронные цифровые образовательные ресурсы </w:t>
            </w:r>
          </w:p>
          <w:p w:rsidR="000D3B90" w:rsidRPr="00206DB3" w:rsidRDefault="000D3B90">
            <w:pPr>
              <w:spacing w:after="0"/>
              <w:ind w:left="135"/>
              <w:rPr>
                <w:sz w:val="20"/>
                <w:szCs w:val="20"/>
              </w:rPr>
            </w:pPr>
          </w:p>
        </w:tc>
      </w:tr>
      <w:tr w:rsidR="000D3B90" w:rsidRPr="00206DB3">
        <w:trPr>
          <w:trHeight w:val="144"/>
          <w:tblCellSpacing w:w="20" w:type="nil"/>
        </w:trPr>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793"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Всего </w:t>
            </w:r>
          </w:p>
          <w:p w:rsidR="000D3B90" w:rsidRPr="00206DB3" w:rsidRDefault="000D3B90">
            <w:pPr>
              <w:spacing w:after="0"/>
              <w:ind w:left="135"/>
              <w:rPr>
                <w:sz w:val="20"/>
                <w:szCs w:val="20"/>
              </w:rPr>
            </w:pPr>
          </w:p>
        </w:tc>
        <w:tc>
          <w:tcPr>
            <w:tcW w:w="1485"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Контрольные работы </w:t>
            </w:r>
          </w:p>
          <w:p w:rsidR="000D3B90" w:rsidRPr="00206DB3" w:rsidRDefault="000D3B90">
            <w:pPr>
              <w:spacing w:after="0"/>
              <w:ind w:left="135"/>
              <w:rPr>
                <w:sz w:val="20"/>
                <w:szCs w:val="20"/>
              </w:rPr>
            </w:pPr>
          </w:p>
        </w:tc>
        <w:tc>
          <w:tcPr>
            <w:tcW w:w="1587"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b/>
                <w:color w:val="000000"/>
                <w:sz w:val="20"/>
                <w:szCs w:val="20"/>
              </w:rPr>
              <w:t xml:space="preserve">Практические работы </w:t>
            </w:r>
          </w:p>
          <w:p w:rsidR="000D3B90" w:rsidRPr="00206DB3" w:rsidRDefault="000D3B90">
            <w:pPr>
              <w:spacing w:after="0"/>
              <w:ind w:left="135"/>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c>
          <w:tcPr>
            <w:tcW w:w="0" w:type="auto"/>
            <w:vMerge/>
            <w:tcBorders>
              <w:top w:val="nil"/>
            </w:tcBorders>
            <w:tcMar>
              <w:top w:w="50" w:type="dxa"/>
              <w:left w:w="100" w:type="dxa"/>
            </w:tcMar>
          </w:tcPr>
          <w:p w:rsidR="000D3B90" w:rsidRPr="00206DB3" w:rsidRDefault="000D3B90">
            <w:pPr>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Состав хозяйства. Отраслевая структура, функциональная и территориальная структуры хозяйства страны, факторы их формирования и развития. </w:t>
            </w:r>
            <w:r w:rsidRPr="00206DB3">
              <w:rPr>
                <w:rFonts w:ascii="Times New Roman" w:hAnsi="Times New Roman"/>
                <w:color w:val="000000"/>
                <w:sz w:val="20"/>
                <w:szCs w:val="20"/>
              </w:rPr>
              <w:t>Факторы производства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bookmarkStart w:id="6" w:name="_GoBack"/>
            <w:bookmarkEnd w:id="6"/>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/886647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8</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Экономико-географическое положение России как фактор развития её хозяйства. ВВП и ВРП. Экономические карты. «Стратегия пространственного развития Российской Федерации на период до 2025 года». </w:t>
            </w:r>
            <w:r w:rsidRPr="00206DB3">
              <w:rPr>
                <w:rFonts w:ascii="Times New Roman" w:hAnsi="Times New Roman"/>
                <w:color w:val="000000"/>
                <w:sz w:val="20"/>
                <w:szCs w:val="20"/>
              </w:rPr>
              <w:t>Геостратегические территории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/8866497</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Производственный капитал. Себестоимость и рентабельность производства. Условия и факторы размещения хозяйства. Практическая работа "Определение влияния географического положения России на особенности отраслевой и территориальной структуры хозяйства"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/88664</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20</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теме "Общая характеристика хозяйства России"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/8866505</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ТЭК. Место России в мировой добыче основных видов топливных ресурсов. </w:t>
            </w:r>
            <w:r w:rsidRPr="00206DB3">
              <w:rPr>
                <w:rFonts w:ascii="Times New Roman" w:hAnsi="Times New Roman"/>
                <w:color w:val="000000"/>
                <w:sz w:val="20"/>
                <w:szCs w:val="20"/>
              </w:rPr>
              <w:t>Угольная промышленность</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/886651</w:t>
              </w:r>
              <w:r w:rsidRPr="00206DB3">
                <w:rPr>
                  <w:rFonts w:ascii="Times New Roman" w:hAnsi="Times New Roman"/>
                  <w:color w:val="0000FF"/>
                  <w:sz w:val="20"/>
                  <w:szCs w:val="20"/>
                  <w:u w:val="single"/>
                </w:rPr>
                <w:t>bc</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Нефтяная промышленность</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/886652</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7</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Газовая промышленность</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/8866541</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8</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Электроэнергетика. Место России в мировом производстве электроэнергии. Основные типы электростанций. Практическая работа "Анализ статистических и текстовых материалов с целью сравнения стоимости электроэнергии для населения России в различных регионах"</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3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/88665586</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9</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Электростанции, использующие возобновляемые источники энергии. Энергосистемы. Влияние ТЭК на окружающую среду. Основные положения "Энергетической стратегии России на период до 2035 года". Практическая работа "Сравнительная оценка возможностей для развития энергетики ВИЭ в отдельных регионах страны"</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10</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теме "Топливно-энергетический комплекс (ТЭК)"</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/88665720</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11</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Металлургический комплекс.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/88665892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12</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Место России в мировом производстве чёрных металлов. Особенности технологии производства чёрных металлов. </w:t>
            </w:r>
            <w:r w:rsidRPr="00206DB3">
              <w:rPr>
                <w:rFonts w:ascii="Times New Roman" w:hAnsi="Times New Roman"/>
                <w:color w:val="000000"/>
                <w:sz w:val="20"/>
                <w:szCs w:val="20"/>
              </w:rPr>
              <w:t>География металлургии чёрных металлов: основные районы и центры</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5</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13</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Место России в мировом производстве цветных металлов. Особенности технологии производства цветных металлов. География металлургии цветных </w:t>
            </w:r>
            <w:r w:rsidRPr="00206DB3">
              <w:rPr>
                <w:rFonts w:ascii="Times New Roman" w:hAnsi="Times New Roman"/>
                <w:color w:val="000000"/>
                <w:sz w:val="20"/>
                <w:szCs w:val="20"/>
                <w:lang w:val="ru-RU"/>
              </w:rPr>
              <w:lastRenderedPageBreak/>
              <w:t>металлов: основные районы и центры. Практическая работа "Выявление факторов, влияющих на себестоимость производства предприятий металлургического комплекса в различных регионах страны (по выбору)"</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w:t>
              </w:r>
              <w:r w:rsidRPr="00206DB3">
                <w:rPr>
                  <w:rFonts w:ascii="Times New Roman" w:hAnsi="Times New Roman"/>
                  <w:color w:val="0000FF"/>
                  <w:sz w:val="20"/>
                  <w:szCs w:val="20"/>
                  <w:u w:val="single"/>
                </w:rPr>
                <w:t>bbc</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14</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Машиностроительный комплекс. Роль машиностроения в реализации целей политики импортозамещения. Практическая работа "Выявление факторов, повлиявших на размещение машиностроительного предприятия (по выбору) на основе анализа различных источников информации"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15</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География важнейших отраслей машиностроительного комплекса: основные районы и центры. Значение отрасли для создания экологически эффективного оборудования. Перспективы развития машиностроения России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/88665</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78</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16</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темам "Металлургический комплекс" и "Машиностроительный комплекс"</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17</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Химическая промышленность. Состав, место и значение в хозяйстве. </w:t>
            </w:r>
            <w:r w:rsidRPr="00206DB3">
              <w:rPr>
                <w:rFonts w:ascii="Times New Roman" w:hAnsi="Times New Roman"/>
                <w:color w:val="000000"/>
                <w:sz w:val="20"/>
                <w:szCs w:val="20"/>
              </w:rPr>
              <w:t>Место России в мировом производстве химической продукции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/886660</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18</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Факторы размещения предприятий.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/886662</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19</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Лесопромышленный комплекс. Состав, место и значение в хозяйстве. </w:t>
            </w:r>
            <w:r w:rsidRPr="00206DB3">
              <w:rPr>
                <w:rFonts w:ascii="Times New Roman" w:hAnsi="Times New Roman"/>
                <w:color w:val="000000"/>
                <w:sz w:val="20"/>
                <w:szCs w:val="20"/>
              </w:rPr>
              <w:t xml:space="preserve">Место </w:t>
            </w:r>
            <w:r w:rsidRPr="00206DB3">
              <w:rPr>
                <w:rFonts w:ascii="Times New Roman" w:hAnsi="Times New Roman"/>
                <w:color w:val="000000"/>
                <w:sz w:val="20"/>
                <w:szCs w:val="20"/>
              </w:rPr>
              <w:lastRenderedPageBreak/>
              <w:t>России в мировом производстве продукции лесного комплекса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lastRenderedPageBreak/>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/88666684</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20</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География важнейших отраслей. Лесное хозяйство и окружающая среда. Практическая работа "Анализ документов «Прогноз развития лесного сектора Российской Федерации до 2030 года» (Гл. 1, 3 и 11) и «Стратегия развития лесного комплекса Российской Федерации до 2030 года» (Гл. </w:t>
            </w:r>
            <w:r w:rsidRPr="00206DB3">
              <w:rPr>
                <w:rFonts w:ascii="Times New Roman" w:hAnsi="Times New Roman"/>
                <w:color w:val="000000"/>
                <w:sz w:val="20"/>
                <w:szCs w:val="20"/>
              </w:rPr>
              <w:t>II</w:t>
            </w:r>
            <w:r w:rsidRPr="00206DB3">
              <w:rPr>
                <w:rFonts w:ascii="Times New Roman" w:hAnsi="Times New Roman"/>
                <w:color w:val="000000"/>
                <w:sz w:val="20"/>
                <w:szCs w:val="20"/>
                <w:lang w:val="ru-RU"/>
              </w:rPr>
              <w:t xml:space="preserve"> и </w:t>
            </w:r>
            <w:r w:rsidRPr="00206DB3">
              <w:rPr>
                <w:rFonts w:ascii="Times New Roman" w:hAnsi="Times New Roman"/>
                <w:color w:val="000000"/>
                <w:sz w:val="20"/>
                <w:szCs w:val="20"/>
              </w:rPr>
              <w:t>III</w:t>
            </w:r>
            <w:r w:rsidRPr="00206DB3">
              <w:rPr>
                <w:rFonts w:ascii="Times New Roman" w:hAnsi="Times New Roman"/>
                <w:color w:val="000000"/>
                <w:sz w:val="20"/>
                <w:szCs w:val="20"/>
                <w:lang w:val="ru-RU"/>
              </w:rPr>
              <w:t>, Приложения № 1 и № 18) с целью определения перспектив и проблем развития комплекса"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4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/886667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6</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21</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Обобщающее повторение по теме "Химико-лесной комплекс"</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22</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Агропромышленный комплекс. Состав, место и значение в экономике страны. </w:t>
            </w:r>
            <w:r w:rsidRPr="00206DB3">
              <w:rPr>
                <w:rFonts w:ascii="Times New Roman" w:hAnsi="Times New Roman"/>
                <w:color w:val="000000"/>
                <w:sz w:val="20"/>
                <w:szCs w:val="20"/>
              </w:rPr>
              <w:t>Сельское хозяйство. Сельское хозяйство и окружающая среда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80</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23</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Растениеводство и животноводство: география основных отраслей</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/88666</w:t>
              </w:r>
              <w:r w:rsidRPr="00206DB3">
                <w:rPr>
                  <w:rFonts w:ascii="Times New Roman" w:hAnsi="Times New Roman"/>
                  <w:color w:val="0000FF"/>
                  <w:sz w:val="20"/>
                  <w:szCs w:val="20"/>
                  <w:u w:val="single"/>
                </w:rPr>
                <w:t>bc</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24</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Пищевая промышленность. Лёгкая промышленность. Состав, место и значение в хозяйстве. </w:t>
            </w:r>
            <w:r w:rsidRPr="00206DB3">
              <w:rPr>
                <w:rFonts w:ascii="Times New Roman" w:hAnsi="Times New Roman"/>
                <w:color w:val="000000"/>
                <w:sz w:val="20"/>
                <w:szCs w:val="20"/>
              </w:rPr>
              <w:t>Факторы размещения предприятий. Лёгкая промышленность и охрана окружающей среды</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/88666</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12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25</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"Стратегия развития агропромышленного и рыбохозяйственного комплексов Российской Федерации на период до 2030 года". Особенности АПК своего края. Практическая работа "Определение влияния природных и социальных факторов на размещение отраслей АПК"</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/8866716</w:t>
              </w:r>
              <w:r w:rsidRPr="00206DB3">
                <w:rPr>
                  <w:rFonts w:ascii="Times New Roman" w:hAnsi="Times New Roman"/>
                  <w:color w:val="0000FF"/>
                  <w:sz w:val="20"/>
                  <w:szCs w:val="20"/>
                  <w:u w:val="single"/>
                </w:rPr>
                <w:t>a</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26</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Резервный урок. Обобщающее повторение </w:t>
            </w:r>
            <w:r w:rsidRPr="00206DB3">
              <w:rPr>
                <w:rFonts w:ascii="Times New Roman" w:hAnsi="Times New Roman"/>
                <w:color w:val="000000"/>
                <w:sz w:val="20"/>
                <w:szCs w:val="20"/>
                <w:lang w:val="ru-RU"/>
              </w:rPr>
              <w:lastRenderedPageBreak/>
              <w:t>по теме "Агропромышленный комплекс (АПК)"</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27</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Инфраструктурный комплекс.Транспорт. Состав, место и значение в хозяйстве. Крупнейшие транспортные узлы. "Стратегия развития транспорта России на период до 2030 года"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/886672</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28</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Морской и внутренний водный транспорт. Практическая работа "Анализ статистических данных с целью определения доли отдельных морских бассейнов в грузоперевозках и объяснение выявленных различий"</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/8866748</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29</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География отдельных видов транспорта. Основные транспортные пути. </w:t>
            </w:r>
            <w:r w:rsidRPr="00206DB3">
              <w:rPr>
                <w:rFonts w:ascii="Times New Roman" w:hAnsi="Times New Roman"/>
                <w:color w:val="000000"/>
                <w:sz w:val="20"/>
                <w:szCs w:val="20"/>
              </w:rPr>
              <w:t>Транспорт и охрана окружающей среды</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/886675</w:t>
              </w:r>
              <w:r w:rsidRPr="00206DB3">
                <w:rPr>
                  <w:rFonts w:ascii="Times New Roman" w:hAnsi="Times New Roman"/>
                  <w:color w:val="0000FF"/>
                  <w:sz w:val="20"/>
                  <w:szCs w:val="20"/>
                  <w:u w:val="single"/>
                </w:rPr>
                <w:t>fc</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30</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Информационная инфраструктура. Основные линии связи. Проблемы и перспективы развития комплекса. </w:t>
            </w:r>
            <w:r w:rsidRPr="00206DB3">
              <w:rPr>
                <w:rFonts w:ascii="Times New Roman" w:hAnsi="Times New Roman"/>
                <w:color w:val="000000"/>
                <w:sz w:val="20"/>
                <w:szCs w:val="20"/>
              </w:rPr>
              <w:t>Федеральный проект "Информационная инфраструктура"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E74A97">
            <w:pPr>
              <w:spacing w:after="0"/>
              <w:ind w:left="135"/>
              <w:rPr>
                <w:sz w:val="20"/>
                <w:szCs w:val="20"/>
              </w:rPr>
            </w:pPr>
            <w:hyperlink r:id="rId257">
              <w:r w:rsidR="00B56360" w:rsidRPr="00206DB3">
                <w:rPr>
                  <w:rFonts w:ascii="Times New Roman" w:hAnsi="Times New Roman"/>
                  <w:color w:val="0000FF"/>
                  <w:sz w:val="20"/>
                  <w:szCs w:val="20"/>
                  <w:u w:val="single"/>
                </w:rPr>
                <w:t>https://m.edsoo.ru/88667c28]]</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31</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Рекреационное хозяйство. Практическая работа "Характеристика туристско-рекреационного потенциала своего края"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/88667980</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32</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теме "Инфраструктурный комплекс"</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33</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5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/88667</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84</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34</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Развитие хозяйства и состояние окружающей среды. "Стратегия экологической безопасности Российской </w:t>
            </w:r>
            <w:r w:rsidRPr="00206DB3">
              <w:rPr>
                <w:rFonts w:ascii="Times New Roman" w:hAnsi="Times New Roman"/>
                <w:color w:val="000000"/>
                <w:sz w:val="20"/>
                <w:szCs w:val="20"/>
                <w:lang w:val="ru-RU"/>
              </w:rPr>
              <w:lastRenderedPageBreak/>
              <w:t>Федерации до 2025 года" и государственные меры по переходу России к модели устойчивого развития. Практическая работа "Сравнительная оценка вклада отдельных отраслей хозяйства в загрязнение окружающей среды на основе анализа статистических материалов"</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/886680</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35</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Европейский Север России. Географическое положение. </w:t>
            </w:r>
            <w:r w:rsidRPr="00206DB3">
              <w:rPr>
                <w:rFonts w:ascii="Times New Roman" w:hAnsi="Times New Roman"/>
                <w:color w:val="000000"/>
                <w:sz w:val="20"/>
                <w:szCs w:val="20"/>
              </w:rPr>
              <w:t>Особенности природно-ресурсного потенциала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/886681</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36</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Европейский Север России. Особенности населения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/886682</w:t>
              </w:r>
              <w:r w:rsidRPr="00206DB3">
                <w:rPr>
                  <w:rFonts w:ascii="Times New Roman" w:hAnsi="Times New Roman"/>
                  <w:color w:val="0000FF"/>
                  <w:sz w:val="20"/>
                  <w:szCs w:val="20"/>
                  <w:u w:val="single"/>
                </w:rPr>
                <w:t>fe</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37</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Европейский Север России.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38</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Северо-Запад России. Географическое положение. </w:t>
            </w:r>
            <w:r w:rsidRPr="00206DB3">
              <w:rPr>
                <w:rFonts w:ascii="Times New Roman" w:hAnsi="Times New Roman"/>
                <w:color w:val="000000"/>
                <w:sz w:val="20"/>
                <w:szCs w:val="20"/>
              </w:rPr>
              <w:t>Особенности природно-ресурсного потенциала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/88668416</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39</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Северо-Запад России.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/8866852</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40</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Центральная Россия. Географическое положение. Особенности природно-ресурсного потенциала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/886687</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41</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Центральная Россия. Особенности населения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7</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42</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Центральная Россия.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4</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43</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Поволжье. Географическое положение. </w:t>
            </w:r>
            <w:r w:rsidRPr="00206DB3">
              <w:rPr>
                <w:rFonts w:ascii="Times New Roman" w:hAnsi="Times New Roman"/>
                <w:color w:val="000000"/>
                <w:sz w:val="20"/>
                <w:szCs w:val="20"/>
                <w:lang w:val="ru-RU"/>
              </w:rPr>
              <w:lastRenderedPageBreak/>
              <w:t>Особенности природно-ресурсного потенциала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w:t>
              </w:r>
              <w:r w:rsidRPr="00206DB3">
                <w:rPr>
                  <w:rFonts w:ascii="Times New Roman" w:hAnsi="Times New Roman"/>
                  <w:color w:val="0000FF"/>
                  <w:sz w:val="20"/>
                  <w:szCs w:val="20"/>
                  <w:u w:val="single"/>
                </w:rPr>
                <w:t>d</w:t>
              </w:r>
              <w:r w:rsidRPr="00206DB3">
                <w:rPr>
                  <w:rFonts w:ascii="Times New Roman" w:hAnsi="Times New Roman"/>
                  <w:color w:val="0000FF"/>
                  <w:sz w:val="20"/>
                  <w:szCs w:val="20"/>
                  <w:u w:val="single"/>
                  <w:lang w:val="ru-RU"/>
                </w:rPr>
                <w:t>80</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44</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Поволжье. Особенности населения 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6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98</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45</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Юг Европейской части России. Географическое положение. </w:t>
            </w:r>
            <w:r w:rsidRPr="00206DB3">
              <w:rPr>
                <w:rFonts w:ascii="Times New Roman" w:hAnsi="Times New Roman"/>
                <w:color w:val="000000"/>
                <w:sz w:val="20"/>
                <w:szCs w:val="20"/>
              </w:rPr>
              <w:t>Особенности природно-ресурсного потенциала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/88668</w:t>
              </w:r>
              <w:r w:rsidRPr="00206DB3">
                <w:rPr>
                  <w:rFonts w:ascii="Times New Roman" w:hAnsi="Times New Roman"/>
                  <w:color w:val="0000FF"/>
                  <w:sz w:val="20"/>
                  <w:szCs w:val="20"/>
                  <w:u w:val="single"/>
                </w:rPr>
                <w:t>fb</w:t>
              </w:r>
              <w:r w:rsidRPr="00206DB3">
                <w:rPr>
                  <w:rFonts w:ascii="Times New Roman" w:hAnsi="Times New Roman"/>
                  <w:color w:val="0000FF"/>
                  <w:sz w:val="20"/>
                  <w:szCs w:val="20"/>
                  <w:u w:val="single"/>
                  <w:lang w:val="ru-RU"/>
                </w:rPr>
                <w:t>0</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46</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Юг Европейской части России. Особенности населения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/886690</w:t>
              </w:r>
              <w:r w:rsidRPr="00206DB3">
                <w:rPr>
                  <w:rFonts w:ascii="Times New Roman" w:hAnsi="Times New Roman"/>
                  <w:color w:val="0000FF"/>
                  <w:sz w:val="20"/>
                  <w:szCs w:val="20"/>
                  <w:u w:val="single"/>
                </w:rPr>
                <w:t>dc</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47</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Юг Европейской части России. Особенности хозяйства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/88669226</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48</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Юг Европейской части России. Социально-экономические и экологические проблемы и перспективы развития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/886693</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49</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Урал. Географическое положение. Особенности природно-ресурсного потенциала. Практическая работа "Сравнение ЭГП двух географических районов страны по разным источникам информации"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/886695</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4</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50</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Урал. Особенности населения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/886696</w:t>
              </w:r>
              <w:r w:rsidRPr="00206DB3">
                <w:rPr>
                  <w:rFonts w:ascii="Times New Roman" w:hAnsi="Times New Roman"/>
                  <w:color w:val="0000FF"/>
                  <w:sz w:val="20"/>
                  <w:szCs w:val="20"/>
                  <w:u w:val="single"/>
                </w:rPr>
                <w:t>ea</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51</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Урал.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/8866980</w:t>
              </w:r>
              <w:r w:rsidRPr="00206DB3">
                <w:rPr>
                  <w:rFonts w:ascii="Times New Roman" w:hAnsi="Times New Roman"/>
                  <w:color w:val="0000FF"/>
                  <w:sz w:val="20"/>
                  <w:szCs w:val="20"/>
                  <w:u w:val="single"/>
                </w:rPr>
                <w:t>c</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52</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Классификация субъектов Российской Федерации Западного макрорегиона. Практическая работа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w:t>
            </w:r>
            <w:r w:rsidRPr="00206DB3">
              <w:rPr>
                <w:rFonts w:ascii="Times New Roman" w:hAnsi="Times New Roman"/>
                <w:color w:val="000000"/>
                <w:sz w:val="20"/>
                <w:szCs w:val="20"/>
                <w:lang w:val="ru-RU"/>
              </w:rPr>
              <w:lastRenderedPageBreak/>
              <w:t>данных"</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53</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теме "Западный макрорегион (Европейская часть) России"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/88669938</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54</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Сибирь. Географическое положение</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6</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55</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Сибирь. Особенности природно-ресурсного потенциала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7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w:t>
              </w:r>
              <w:r w:rsidRPr="00206DB3">
                <w:rPr>
                  <w:rFonts w:ascii="Times New Roman" w:hAnsi="Times New Roman"/>
                  <w:color w:val="0000FF"/>
                  <w:sz w:val="20"/>
                  <w:szCs w:val="20"/>
                  <w:u w:val="single"/>
                </w:rPr>
                <w:t>cb</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56</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Сибирь. Особенности населения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/88669</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24</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57</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Сибирь. Особенности хозяйства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0</w:t>
              </w:r>
              <w:r w:rsidRPr="00206DB3">
                <w:rPr>
                  <w:rFonts w:ascii="Times New Roman" w:hAnsi="Times New Roman"/>
                  <w:color w:val="0000FF"/>
                  <w:sz w:val="20"/>
                  <w:szCs w:val="20"/>
                  <w:u w:val="single"/>
                </w:rPr>
                <w:t>c</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58</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Сибирь. Особенности хозяйства. Социально-экономические и экологические проблемы и перспективы развития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2">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59</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Дальний Восток. Географическое положение</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3">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3</w:t>
              </w:r>
              <w:r w:rsidRPr="00206DB3">
                <w:rPr>
                  <w:rFonts w:ascii="Times New Roman" w:hAnsi="Times New Roman"/>
                  <w:color w:val="0000FF"/>
                  <w:sz w:val="20"/>
                  <w:szCs w:val="20"/>
                  <w:u w:val="single"/>
                </w:rPr>
                <w:t>f</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60</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Дальний Восток. Особенности природно-ресурсного потенциала</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4">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59</w:t>
              </w:r>
              <w:r w:rsidRPr="00206DB3">
                <w:rPr>
                  <w:rFonts w:ascii="Times New Roman" w:hAnsi="Times New Roman"/>
                  <w:color w:val="0000FF"/>
                  <w:sz w:val="20"/>
                  <w:szCs w:val="20"/>
                  <w:u w:val="single"/>
                </w:rPr>
                <w:t>a</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61</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rPr>
              <w:t>Дальний Восток. Особенности населения</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5">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73</w:t>
              </w:r>
              <w:r w:rsidRPr="00206DB3">
                <w:rPr>
                  <w:rFonts w:ascii="Times New Roman" w:hAnsi="Times New Roman"/>
                  <w:color w:val="0000FF"/>
                  <w:sz w:val="20"/>
                  <w:szCs w:val="20"/>
                  <w:u w:val="single"/>
                </w:rPr>
                <w:t>e</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62</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Дальний Восток. Особенности хозяйства. Социально-экономические и экологические проблемы и перспективы развития. Практическая работа "Выявление факторов размещения предприятий одного из промышленных кластеров Дальнего Востока (по выбору)"</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6">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8</w:t>
              </w:r>
              <w:r w:rsidRPr="00206DB3">
                <w:rPr>
                  <w:rFonts w:ascii="Times New Roman" w:hAnsi="Times New Roman"/>
                  <w:color w:val="0000FF"/>
                  <w:sz w:val="20"/>
                  <w:szCs w:val="20"/>
                  <w:u w:val="single"/>
                </w:rPr>
                <w:t>ba</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63</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Классификация субъектов Российской Федерации Восточного макрорегиона. Практическая работа "Сравнение человеческого капитала двух географических районов (субъектов </w:t>
            </w:r>
            <w:r w:rsidRPr="00206DB3">
              <w:rPr>
                <w:rFonts w:ascii="Times New Roman" w:hAnsi="Times New Roman"/>
                <w:color w:val="000000"/>
                <w:sz w:val="20"/>
                <w:szCs w:val="20"/>
                <w:lang w:val="ru-RU"/>
              </w:rPr>
              <w:lastRenderedPageBreak/>
              <w:t>Российской Федерации) по заданным критериям"</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lastRenderedPageBreak/>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0.5 </w:t>
            </w: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7">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w:t>
              </w:r>
              <w:r w:rsidRPr="00206DB3">
                <w:rPr>
                  <w:rFonts w:ascii="Times New Roman" w:hAnsi="Times New Roman"/>
                  <w:color w:val="0000FF"/>
                  <w:sz w:val="20"/>
                  <w:szCs w:val="20"/>
                  <w:u w:val="single"/>
                  <w:lang w:val="ru-RU"/>
                </w:rPr>
                <w:t>9</w:t>
              </w:r>
              <w:r w:rsidRPr="00206DB3">
                <w:rPr>
                  <w:rFonts w:ascii="Times New Roman" w:hAnsi="Times New Roman"/>
                  <w:color w:val="0000FF"/>
                  <w:sz w:val="20"/>
                  <w:szCs w:val="20"/>
                  <w:u w:val="single"/>
                </w:rPr>
                <w:t>e</w:t>
              </w:r>
              <w:r w:rsidRPr="00206DB3">
                <w:rPr>
                  <w:rFonts w:ascii="Times New Roman" w:hAnsi="Times New Roman"/>
                  <w:color w:val="0000FF"/>
                  <w:sz w:val="20"/>
                  <w:szCs w:val="20"/>
                  <w:u w:val="single"/>
                  <w:lang w:val="ru-RU"/>
                </w:rPr>
                <w:t>6</w:t>
              </w:r>
            </w:hyperlink>
          </w:p>
        </w:tc>
      </w:tr>
      <w:tr w:rsidR="000D3B90" w:rsidRPr="00206DB3">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lastRenderedPageBreak/>
              <w:t>64</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Резервный урок. Контрольная работа по теме "Восточный макрорегион (Азиатская часть)"</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0D3B90">
            <w:pPr>
              <w:spacing w:after="0"/>
              <w:ind w:left="135"/>
              <w:rPr>
                <w:sz w:val="20"/>
                <w:szCs w:val="20"/>
              </w:rPr>
            </w:pPr>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65</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Федеральные и региональные целевые программы</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8">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acf</w:t>
              </w:r>
              <w:r w:rsidRPr="00206DB3">
                <w:rPr>
                  <w:rFonts w:ascii="Times New Roman" w:hAnsi="Times New Roman"/>
                  <w:color w:val="0000FF"/>
                  <w:sz w:val="20"/>
                  <w:szCs w:val="20"/>
                  <w:u w:val="single"/>
                  <w:lang w:val="ru-RU"/>
                </w:rPr>
                <w:t>2</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66</w:t>
            </w:r>
          </w:p>
        </w:tc>
        <w:tc>
          <w:tcPr>
            <w:tcW w:w="3520"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Государственная программа Российской Федерации "Социально-экономическое развитие Арктической зоны Российской Федерации"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89">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afd</w:t>
              </w:r>
              <w:r w:rsidRPr="00206DB3">
                <w:rPr>
                  <w:rFonts w:ascii="Times New Roman" w:hAnsi="Times New Roman"/>
                  <w:color w:val="0000FF"/>
                  <w:sz w:val="20"/>
                  <w:szCs w:val="20"/>
                  <w:u w:val="single"/>
                  <w:lang w:val="ru-RU"/>
                </w:rPr>
                <w:t>6</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67</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Россия в системе международного географического разделения труда. </w:t>
            </w:r>
            <w:r w:rsidRPr="00206DB3">
              <w:rPr>
                <w:rFonts w:ascii="Times New Roman" w:hAnsi="Times New Roman"/>
                <w:color w:val="000000"/>
                <w:sz w:val="20"/>
                <w:szCs w:val="20"/>
              </w:rPr>
              <w:t>Россия в составе международных экономических и политических организаций</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90">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184</w:t>
              </w:r>
            </w:hyperlink>
          </w:p>
        </w:tc>
      </w:tr>
      <w:tr w:rsidR="000D3B90" w:rsidRPr="001E112B">
        <w:trPr>
          <w:trHeight w:val="144"/>
          <w:tblCellSpacing w:w="20" w:type="nil"/>
        </w:trPr>
        <w:tc>
          <w:tcPr>
            <w:tcW w:w="356" w:type="dxa"/>
            <w:tcMar>
              <w:top w:w="50" w:type="dxa"/>
              <w:left w:w="100" w:type="dxa"/>
            </w:tcMar>
            <w:vAlign w:val="center"/>
          </w:tcPr>
          <w:p w:rsidR="000D3B90" w:rsidRPr="00206DB3" w:rsidRDefault="00B56360">
            <w:pPr>
              <w:spacing w:after="0"/>
              <w:rPr>
                <w:sz w:val="20"/>
                <w:szCs w:val="20"/>
              </w:rPr>
            </w:pPr>
            <w:r w:rsidRPr="00206DB3">
              <w:rPr>
                <w:rFonts w:ascii="Times New Roman" w:hAnsi="Times New Roman"/>
                <w:color w:val="000000"/>
                <w:sz w:val="20"/>
                <w:szCs w:val="20"/>
              </w:rPr>
              <w:t>68</w:t>
            </w:r>
          </w:p>
        </w:tc>
        <w:tc>
          <w:tcPr>
            <w:tcW w:w="3520" w:type="dxa"/>
            <w:tcMar>
              <w:top w:w="50" w:type="dxa"/>
              <w:left w:w="100" w:type="dxa"/>
            </w:tcMar>
            <w:vAlign w:val="center"/>
          </w:tcPr>
          <w:p w:rsidR="000D3B90" w:rsidRPr="00206DB3" w:rsidRDefault="00B56360">
            <w:pPr>
              <w:spacing w:after="0"/>
              <w:ind w:left="135"/>
              <w:rPr>
                <w:sz w:val="20"/>
                <w:szCs w:val="20"/>
              </w:rPr>
            </w:pPr>
            <w:r w:rsidRPr="00206DB3">
              <w:rPr>
                <w:rFonts w:ascii="Times New Roman" w:hAnsi="Times New Roman"/>
                <w:color w:val="000000"/>
                <w:sz w:val="20"/>
                <w:szCs w:val="20"/>
                <w:lang w:val="ru-RU"/>
              </w:rPr>
              <w:t xml:space="preserve">Значение для мировой цивилизации географического пространства России. </w:t>
            </w:r>
            <w:r w:rsidRPr="00206DB3">
              <w:rPr>
                <w:rFonts w:ascii="Times New Roman" w:hAnsi="Times New Roman"/>
                <w:color w:val="000000"/>
                <w:sz w:val="20"/>
                <w:szCs w:val="20"/>
              </w:rPr>
              <w:t>Объекты Всемирного природного и культурного наследия России</w:t>
            </w:r>
          </w:p>
        </w:tc>
        <w:tc>
          <w:tcPr>
            <w:tcW w:w="793"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1 </w:t>
            </w:r>
          </w:p>
        </w:tc>
        <w:tc>
          <w:tcPr>
            <w:tcW w:w="1485" w:type="dxa"/>
            <w:tcMar>
              <w:top w:w="50" w:type="dxa"/>
              <w:left w:w="100" w:type="dxa"/>
            </w:tcMar>
            <w:vAlign w:val="center"/>
          </w:tcPr>
          <w:p w:rsidR="000D3B90" w:rsidRPr="00206DB3" w:rsidRDefault="000D3B90">
            <w:pPr>
              <w:spacing w:after="0"/>
              <w:ind w:left="135"/>
              <w:jc w:val="center"/>
              <w:rPr>
                <w:sz w:val="20"/>
                <w:szCs w:val="20"/>
              </w:rPr>
            </w:pPr>
          </w:p>
        </w:tc>
        <w:tc>
          <w:tcPr>
            <w:tcW w:w="1587" w:type="dxa"/>
            <w:tcMar>
              <w:top w:w="50" w:type="dxa"/>
              <w:left w:w="100" w:type="dxa"/>
            </w:tcMar>
            <w:vAlign w:val="center"/>
          </w:tcPr>
          <w:p w:rsidR="000D3B90" w:rsidRPr="00206DB3" w:rsidRDefault="000D3B90">
            <w:pPr>
              <w:spacing w:after="0"/>
              <w:ind w:left="135"/>
              <w:jc w:val="center"/>
              <w:rPr>
                <w:sz w:val="20"/>
                <w:szCs w:val="20"/>
              </w:rPr>
            </w:pPr>
          </w:p>
        </w:tc>
        <w:tc>
          <w:tcPr>
            <w:tcW w:w="1120" w:type="dxa"/>
            <w:tcMar>
              <w:top w:w="50" w:type="dxa"/>
              <w:left w:w="100" w:type="dxa"/>
            </w:tcMar>
            <w:vAlign w:val="center"/>
          </w:tcPr>
          <w:p w:rsidR="000D3B90" w:rsidRPr="00206DB3" w:rsidRDefault="000D3B90">
            <w:pPr>
              <w:spacing w:after="0"/>
              <w:ind w:left="135"/>
              <w:rPr>
                <w:sz w:val="20"/>
                <w:szCs w:val="20"/>
              </w:rPr>
            </w:pPr>
          </w:p>
        </w:tc>
        <w:tc>
          <w:tcPr>
            <w:tcW w:w="1933" w:type="dxa"/>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 xml:space="preserve">Библиотека ЦОК </w:t>
            </w:r>
            <w:hyperlink r:id="rId291">
              <w:r w:rsidRPr="00206DB3">
                <w:rPr>
                  <w:rFonts w:ascii="Times New Roman" w:hAnsi="Times New Roman"/>
                  <w:color w:val="0000FF"/>
                  <w:sz w:val="20"/>
                  <w:szCs w:val="20"/>
                  <w:u w:val="single"/>
                </w:rPr>
                <w:t>https</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m</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edsoo</w:t>
              </w:r>
              <w:r w:rsidRPr="00206DB3">
                <w:rPr>
                  <w:rFonts w:ascii="Times New Roman" w:hAnsi="Times New Roman"/>
                  <w:color w:val="0000FF"/>
                  <w:sz w:val="20"/>
                  <w:szCs w:val="20"/>
                  <w:u w:val="single"/>
                  <w:lang w:val="ru-RU"/>
                </w:rPr>
                <w:t>.</w:t>
              </w:r>
              <w:r w:rsidRPr="00206DB3">
                <w:rPr>
                  <w:rFonts w:ascii="Times New Roman" w:hAnsi="Times New Roman"/>
                  <w:color w:val="0000FF"/>
                  <w:sz w:val="20"/>
                  <w:szCs w:val="20"/>
                  <w:u w:val="single"/>
                </w:rPr>
                <w:t>ru</w:t>
              </w:r>
              <w:r w:rsidRPr="00206DB3">
                <w:rPr>
                  <w:rFonts w:ascii="Times New Roman" w:hAnsi="Times New Roman"/>
                  <w:color w:val="0000FF"/>
                  <w:sz w:val="20"/>
                  <w:szCs w:val="20"/>
                  <w:u w:val="single"/>
                  <w:lang w:val="ru-RU"/>
                </w:rPr>
                <w:t>/8866</w:t>
              </w:r>
              <w:r w:rsidRPr="00206DB3">
                <w:rPr>
                  <w:rFonts w:ascii="Times New Roman" w:hAnsi="Times New Roman"/>
                  <w:color w:val="0000FF"/>
                  <w:sz w:val="20"/>
                  <w:szCs w:val="20"/>
                  <w:u w:val="single"/>
                </w:rPr>
                <w:t>b</w:t>
              </w:r>
              <w:r w:rsidRPr="00206DB3">
                <w:rPr>
                  <w:rFonts w:ascii="Times New Roman" w:hAnsi="Times New Roman"/>
                  <w:color w:val="0000FF"/>
                  <w:sz w:val="20"/>
                  <w:szCs w:val="20"/>
                  <w:u w:val="single"/>
                  <w:lang w:val="ru-RU"/>
                </w:rPr>
                <w:t>2</w:t>
              </w:r>
              <w:r w:rsidRPr="00206DB3">
                <w:rPr>
                  <w:rFonts w:ascii="Times New Roman" w:hAnsi="Times New Roman"/>
                  <w:color w:val="0000FF"/>
                  <w:sz w:val="20"/>
                  <w:szCs w:val="20"/>
                  <w:u w:val="single"/>
                </w:rPr>
                <w:t>ba</w:t>
              </w:r>
            </w:hyperlink>
          </w:p>
        </w:tc>
      </w:tr>
      <w:tr w:rsidR="000D3B90" w:rsidRPr="00206DB3">
        <w:trPr>
          <w:trHeight w:val="144"/>
          <w:tblCellSpacing w:w="20" w:type="nil"/>
        </w:trPr>
        <w:tc>
          <w:tcPr>
            <w:tcW w:w="0" w:type="auto"/>
            <w:gridSpan w:val="2"/>
            <w:tcMar>
              <w:top w:w="50" w:type="dxa"/>
              <w:left w:w="100" w:type="dxa"/>
            </w:tcMar>
            <w:vAlign w:val="center"/>
          </w:tcPr>
          <w:p w:rsidR="000D3B90" w:rsidRPr="00206DB3" w:rsidRDefault="00B56360">
            <w:pPr>
              <w:spacing w:after="0"/>
              <w:ind w:left="135"/>
              <w:rPr>
                <w:sz w:val="20"/>
                <w:szCs w:val="20"/>
                <w:lang w:val="ru-RU"/>
              </w:rPr>
            </w:pPr>
            <w:r w:rsidRPr="00206DB3">
              <w:rPr>
                <w:rFonts w:ascii="Times New Roman" w:hAnsi="Times New Roman"/>
                <w:color w:val="000000"/>
                <w:sz w:val="20"/>
                <w:szCs w:val="20"/>
                <w:lang w:val="ru-RU"/>
              </w:rPr>
              <w:t>ОБЩЕЕ КОЛИЧЕСТВО ЧАСОВ ПО ПРОГРАММЕ</w:t>
            </w:r>
          </w:p>
        </w:tc>
        <w:tc>
          <w:tcPr>
            <w:tcW w:w="1246"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lang w:val="ru-RU"/>
              </w:rPr>
              <w:t xml:space="preserve"> </w:t>
            </w:r>
            <w:r w:rsidRPr="00206DB3">
              <w:rPr>
                <w:rFonts w:ascii="Times New Roman" w:hAnsi="Times New Roman"/>
                <w:color w:val="000000"/>
                <w:sz w:val="20"/>
                <w:szCs w:val="20"/>
              </w:rPr>
              <w:t xml:space="preserve">68 </w:t>
            </w:r>
          </w:p>
        </w:tc>
        <w:tc>
          <w:tcPr>
            <w:tcW w:w="1485"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4 </w:t>
            </w:r>
          </w:p>
        </w:tc>
        <w:tc>
          <w:tcPr>
            <w:tcW w:w="1587" w:type="dxa"/>
            <w:tcMar>
              <w:top w:w="50" w:type="dxa"/>
              <w:left w:w="100" w:type="dxa"/>
            </w:tcMar>
            <w:vAlign w:val="center"/>
          </w:tcPr>
          <w:p w:rsidR="000D3B90" w:rsidRPr="00206DB3" w:rsidRDefault="00B56360">
            <w:pPr>
              <w:spacing w:after="0"/>
              <w:ind w:left="135"/>
              <w:jc w:val="center"/>
              <w:rPr>
                <w:sz w:val="20"/>
                <w:szCs w:val="20"/>
              </w:rPr>
            </w:pPr>
            <w:r w:rsidRPr="00206DB3">
              <w:rPr>
                <w:rFonts w:ascii="Times New Roman" w:hAnsi="Times New Roman"/>
                <w:color w:val="000000"/>
                <w:sz w:val="20"/>
                <w:szCs w:val="20"/>
              </w:rPr>
              <w:t xml:space="preserve"> 7 </w:t>
            </w:r>
          </w:p>
        </w:tc>
        <w:tc>
          <w:tcPr>
            <w:tcW w:w="0" w:type="auto"/>
            <w:gridSpan w:val="2"/>
            <w:tcMar>
              <w:top w:w="50" w:type="dxa"/>
              <w:left w:w="100" w:type="dxa"/>
            </w:tcMar>
            <w:vAlign w:val="center"/>
          </w:tcPr>
          <w:p w:rsidR="000D3B90" w:rsidRPr="00206DB3" w:rsidRDefault="000D3B90">
            <w:pPr>
              <w:rPr>
                <w:sz w:val="20"/>
                <w:szCs w:val="20"/>
              </w:rPr>
            </w:pPr>
          </w:p>
        </w:tc>
      </w:tr>
    </w:tbl>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0D3B90">
      <w:pPr>
        <w:rPr>
          <w:sz w:val="20"/>
          <w:szCs w:val="20"/>
        </w:rPr>
        <w:sectPr w:rsidR="000D3B90" w:rsidRPr="00206DB3">
          <w:pgSz w:w="16383" w:h="11906" w:orient="landscape"/>
          <w:pgMar w:top="1134" w:right="850" w:bottom="1134" w:left="1701" w:header="720" w:footer="720" w:gutter="0"/>
          <w:cols w:space="720"/>
        </w:sectPr>
      </w:pPr>
    </w:p>
    <w:p w:rsidR="000D3B90" w:rsidRPr="00206DB3" w:rsidRDefault="00B56360">
      <w:pPr>
        <w:spacing w:after="0"/>
        <w:ind w:left="120"/>
        <w:rPr>
          <w:sz w:val="20"/>
          <w:szCs w:val="20"/>
        </w:rPr>
      </w:pPr>
      <w:bookmarkStart w:id="7" w:name="block-33419370"/>
      <w:bookmarkEnd w:id="5"/>
      <w:r w:rsidRPr="00206DB3">
        <w:rPr>
          <w:rFonts w:ascii="Times New Roman" w:hAnsi="Times New Roman"/>
          <w:b/>
          <w:color w:val="000000"/>
          <w:sz w:val="20"/>
          <w:szCs w:val="20"/>
        </w:rPr>
        <w:lastRenderedPageBreak/>
        <w:t>УЧЕБНО-МЕТОДИЧЕСКОЕ ОБЕСПЕЧЕНИЕ ОБРАЗОВАТЕЛЬНОГО ПРОЦЕССА</w:t>
      </w:r>
    </w:p>
    <w:p w:rsidR="000D3B90" w:rsidRPr="00206DB3" w:rsidRDefault="00B56360">
      <w:pPr>
        <w:spacing w:after="0" w:line="480" w:lineRule="auto"/>
        <w:ind w:left="120"/>
        <w:rPr>
          <w:sz w:val="20"/>
          <w:szCs w:val="20"/>
        </w:rPr>
      </w:pPr>
      <w:r w:rsidRPr="00206DB3">
        <w:rPr>
          <w:rFonts w:ascii="Times New Roman" w:hAnsi="Times New Roman"/>
          <w:b/>
          <w:color w:val="000000"/>
          <w:sz w:val="20"/>
          <w:szCs w:val="20"/>
        </w:rPr>
        <w:t>ОБЯЗАТЕЛЬНЫЕ УЧЕБНЫЕ МАТЕРИАЛЫ ДЛЯ УЧЕНИКА</w:t>
      </w:r>
    </w:p>
    <w:p w:rsidR="000D3B90" w:rsidRPr="00206DB3" w:rsidRDefault="000D3B90">
      <w:pPr>
        <w:spacing w:after="0" w:line="480" w:lineRule="auto"/>
        <w:ind w:left="120"/>
        <w:rPr>
          <w:sz w:val="20"/>
          <w:szCs w:val="20"/>
        </w:rPr>
      </w:pPr>
    </w:p>
    <w:p w:rsidR="000D3B90" w:rsidRPr="00206DB3" w:rsidRDefault="000D3B90">
      <w:pPr>
        <w:spacing w:after="0" w:line="480" w:lineRule="auto"/>
        <w:ind w:left="120"/>
        <w:rPr>
          <w:sz w:val="20"/>
          <w:szCs w:val="20"/>
        </w:rPr>
      </w:pPr>
    </w:p>
    <w:p w:rsidR="000D3B90" w:rsidRPr="00206DB3" w:rsidRDefault="000D3B90">
      <w:pPr>
        <w:spacing w:after="0"/>
        <w:ind w:left="120"/>
        <w:rPr>
          <w:sz w:val="20"/>
          <w:szCs w:val="20"/>
        </w:rPr>
      </w:pPr>
    </w:p>
    <w:p w:rsidR="000D3B90" w:rsidRPr="00206DB3" w:rsidRDefault="00B56360">
      <w:pPr>
        <w:spacing w:after="0" w:line="480" w:lineRule="auto"/>
        <w:ind w:left="120"/>
        <w:rPr>
          <w:sz w:val="20"/>
          <w:szCs w:val="20"/>
        </w:rPr>
      </w:pPr>
      <w:r w:rsidRPr="00206DB3">
        <w:rPr>
          <w:rFonts w:ascii="Times New Roman" w:hAnsi="Times New Roman"/>
          <w:b/>
          <w:color w:val="000000"/>
          <w:sz w:val="20"/>
          <w:szCs w:val="20"/>
        </w:rPr>
        <w:t>МЕТОДИЧЕСКИЕ МАТЕРИАЛЫ ДЛЯ УЧИТЕЛЯ</w:t>
      </w:r>
    </w:p>
    <w:p w:rsidR="000D3B90" w:rsidRPr="00206DB3" w:rsidRDefault="000D3B90">
      <w:pPr>
        <w:spacing w:after="0" w:line="480" w:lineRule="auto"/>
        <w:ind w:left="120"/>
        <w:rPr>
          <w:sz w:val="20"/>
          <w:szCs w:val="20"/>
        </w:rPr>
      </w:pPr>
    </w:p>
    <w:p w:rsidR="000D3B90" w:rsidRPr="00206DB3" w:rsidRDefault="000D3B90">
      <w:pPr>
        <w:spacing w:after="0"/>
        <w:ind w:left="120"/>
        <w:rPr>
          <w:sz w:val="20"/>
          <w:szCs w:val="20"/>
        </w:rPr>
      </w:pPr>
    </w:p>
    <w:p w:rsidR="000D3B90" w:rsidRPr="00206DB3" w:rsidRDefault="00B56360">
      <w:pPr>
        <w:spacing w:after="0" w:line="480" w:lineRule="auto"/>
        <w:ind w:left="120"/>
        <w:rPr>
          <w:sz w:val="20"/>
          <w:szCs w:val="20"/>
          <w:lang w:val="ru-RU"/>
        </w:rPr>
      </w:pPr>
      <w:r w:rsidRPr="00206DB3">
        <w:rPr>
          <w:rFonts w:ascii="Times New Roman" w:hAnsi="Times New Roman"/>
          <w:b/>
          <w:color w:val="000000"/>
          <w:sz w:val="20"/>
          <w:szCs w:val="20"/>
          <w:lang w:val="ru-RU"/>
        </w:rPr>
        <w:t>ЦИФРОВЫЕ ОБРАЗОВАТЕЛЬНЫЕ РЕСУРСЫ И РЕСУРСЫ СЕТИ ИНТЕРНЕТ</w:t>
      </w:r>
    </w:p>
    <w:p w:rsidR="000D3B90" w:rsidRPr="00206DB3" w:rsidRDefault="000D3B90">
      <w:pPr>
        <w:spacing w:after="0" w:line="480" w:lineRule="auto"/>
        <w:ind w:left="120"/>
        <w:rPr>
          <w:sz w:val="20"/>
          <w:szCs w:val="20"/>
          <w:lang w:val="ru-RU"/>
        </w:rPr>
      </w:pPr>
    </w:p>
    <w:p w:rsidR="000D3B90" w:rsidRPr="00206DB3" w:rsidRDefault="000D3B90">
      <w:pPr>
        <w:rPr>
          <w:sz w:val="20"/>
          <w:szCs w:val="20"/>
          <w:lang w:val="ru-RU"/>
        </w:rPr>
        <w:sectPr w:rsidR="000D3B90" w:rsidRPr="00206DB3">
          <w:pgSz w:w="11906" w:h="16383"/>
          <w:pgMar w:top="1134" w:right="850" w:bottom="1134" w:left="1701" w:header="720" w:footer="720" w:gutter="0"/>
          <w:cols w:space="720"/>
        </w:sectPr>
      </w:pPr>
    </w:p>
    <w:bookmarkEnd w:id="7"/>
    <w:p w:rsidR="00B56360" w:rsidRPr="00206DB3" w:rsidRDefault="00B56360">
      <w:pPr>
        <w:rPr>
          <w:sz w:val="20"/>
          <w:szCs w:val="20"/>
          <w:lang w:val="ru-RU"/>
        </w:rPr>
      </w:pPr>
    </w:p>
    <w:sectPr w:rsidR="00B56360" w:rsidRPr="00206DB3" w:rsidSect="00E74A97">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11669"/>
    <w:multiLevelType w:val="multilevel"/>
    <w:tmpl w:val="B9187D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98871A3"/>
    <w:multiLevelType w:val="multilevel"/>
    <w:tmpl w:val="B9D81B6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35F73C0"/>
    <w:multiLevelType w:val="multilevel"/>
    <w:tmpl w:val="AD1CB1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4487E5F"/>
    <w:multiLevelType w:val="multilevel"/>
    <w:tmpl w:val="945C14C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E185B0D"/>
    <w:multiLevelType w:val="multilevel"/>
    <w:tmpl w:val="9FFAE9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6794F4F"/>
    <w:multiLevelType w:val="multilevel"/>
    <w:tmpl w:val="9B74280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6C3767C"/>
    <w:multiLevelType w:val="multilevel"/>
    <w:tmpl w:val="7B2CC4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ED47382"/>
    <w:multiLevelType w:val="multilevel"/>
    <w:tmpl w:val="099874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6A11C70"/>
    <w:multiLevelType w:val="multilevel"/>
    <w:tmpl w:val="6414D8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F2D0D9F"/>
    <w:multiLevelType w:val="multilevel"/>
    <w:tmpl w:val="647AF8E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56A6962"/>
    <w:multiLevelType w:val="multilevel"/>
    <w:tmpl w:val="5B428DA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65F83A16"/>
    <w:multiLevelType w:val="multilevel"/>
    <w:tmpl w:val="381E5D9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178613E"/>
    <w:multiLevelType w:val="multilevel"/>
    <w:tmpl w:val="AD66D880"/>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6F02D79"/>
    <w:multiLevelType w:val="multilevel"/>
    <w:tmpl w:val="93E2E0C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2"/>
  </w:num>
  <w:num w:numId="2">
    <w:abstractNumId w:val="1"/>
  </w:num>
  <w:num w:numId="3">
    <w:abstractNumId w:val="6"/>
  </w:num>
  <w:num w:numId="4">
    <w:abstractNumId w:val="2"/>
  </w:num>
  <w:num w:numId="5">
    <w:abstractNumId w:val="3"/>
  </w:num>
  <w:num w:numId="6">
    <w:abstractNumId w:val="5"/>
  </w:num>
  <w:num w:numId="7">
    <w:abstractNumId w:val="10"/>
  </w:num>
  <w:num w:numId="8">
    <w:abstractNumId w:val="4"/>
  </w:num>
  <w:num w:numId="9">
    <w:abstractNumId w:val="8"/>
  </w:num>
  <w:num w:numId="10">
    <w:abstractNumId w:val="0"/>
  </w:num>
  <w:num w:numId="11">
    <w:abstractNumId w:val="9"/>
  </w:num>
  <w:num w:numId="12">
    <w:abstractNumId w:val="7"/>
  </w:num>
  <w:num w:numId="13">
    <w:abstractNumId w:val="11"/>
  </w:num>
  <w:num w:numId="14">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08"/>
  <w:characterSpacingControl w:val="doNotCompress"/>
  <w:compat/>
  <w:rsids>
    <w:rsidRoot w:val="000D3B90"/>
    <w:rsid w:val="000D3B90"/>
    <w:rsid w:val="001E112B"/>
    <w:rsid w:val="00206DB3"/>
    <w:rsid w:val="004F4E4A"/>
    <w:rsid w:val="006D392A"/>
    <w:rsid w:val="00B56360"/>
    <w:rsid w:val="00B5685C"/>
    <w:rsid w:val="00E74A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E74A97"/>
    <w:rPr>
      <w:color w:val="0000FF" w:themeColor="hyperlink"/>
      <w:u w:val="single"/>
    </w:rPr>
  </w:style>
  <w:style w:type="table" w:styleId="ac">
    <w:name w:val="Table Grid"/>
    <w:basedOn w:val="a1"/>
    <w:uiPriority w:val="59"/>
    <w:rsid w:val="00E74A9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206DB3"/>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206DB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m.edsoo.ru/886564dc" TargetMode="External"/><Relationship Id="rId21" Type="http://schemas.openxmlformats.org/officeDocument/2006/relationships/hyperlink" Target="https://m.edsoo.ru/7f416c48" TargetMode="External"/><Relationship Id="rId42" Type="http://schemas.openxmlformats.org/officeDocument/2006/relationships/hyperlink" Target="https://m.edsoo.ru/7f418d72" TargetMode="External"/><Relationship Id="rId63" Type="http://schemas.openxmlformats.org/officeDocument/2006/relationships/hyperlink" Target="https://m.edsoo.ru/88650924" TargetMode="External"/><Relationship Id="rId84" Type="http://schemas.openxmlformats.org/officeDocument/2006/relationships/hyperlink" Target="https://m.edsoo.ru/88652bf2" TargetMode="External"/><Relationship Id="rId138" Type="http://schemas.openxmlformats.org/officeDocument/2006/relationships/hyperlink" Target="https://m.edsoo.ru/886590ce" TargetMode="External"/><Relationship Id="rId159" Type="http://schemas.openxmlformats.org/officeDocument/2006/relationships/hyperlink" Target="https://m.edsoo.ru/8865c4d6" TargetMode="External"/><Relationship Id="rId170" Type="http://schemas.openxmlformats.org/officeDocument/2006/relationships/hyperlink" Target="https://m.edsoo.ru/8865d7fa" TargetMode="External"/><Relationship Id="rId191" Type="http://schemas.openxmlformats.org/officeDocument/2006/relationships/hyperlink" Target="https://m.edsoo.ru/886600e0" TargetMode="External"/><Relationship Id="rId205" Type="http://schemas.openxmlformats.org/officeDocument/2006/relationships/hyperlink" Target="https://m.edsoo.ru/88661774" TargetMode="External"/><Relationship Id="rId226" Type="http://schemas.openxmlformats.org/officeDocument/2006/relationships/hyperlink" Target="https://m.edsoo.ru/8866393e" TargetMode="External"/><Relationship Id="rId247" Type="http://schemas.openxmlformats.org/officeDocument/2006/relationships/hyperlink" Target="https://m.edsoo.ru/886662a6" TargetMode="External"/><Relationship Id="rId107" Type="http://schemas.openxmlformats.org/officeDocument/2006/relationships/hyperlink" Target="https://m.edsoo.ru/8865541a" TargetMode="External"/><Relationship Id="rId268" Type="http://schemas.openxmlformats.org/officeDocument/2006/relationships/hyperlink" Target="https://m.edsoo.ru/88668d80" TargetMode="External"/><Relationship Id="rId289" Type="http://schemas.openxmlformats.org/officeDocument/2006/relationships/hyperlink" Target="https://m.edsoo.ru/8866afd6" TargetMode="External"/><Relationship Id="rId11" Type="http://schemas.openxmlformats.org/officeDocument/2006/relationships/hyperlink" Target="https://m.edsoo.ru/7f413b38" TargetMode="External"/><Relationship Id="rId32" Type="http://schemas.openxmlformats.org/officeDocument/2006/relationships/hyperlink" Target="https://m.edsoo.ru/7f418d72" TargetMode="External"/><Relationship Id="rId53" Type="http://schemas.openxmlformats.org/officeDocument/2006/relationships/hyperlink" Target="https://m.edsoo.ru/7f41b112" TargetMode="External"/><Relationship Id="rId74" Type="http://schemas.openxmlformats.org/officeDocument/2006/relationships/hyperlink" Target="https://m.edsoo.ru/88651ad6" TargetMode="External"/><Relationship Id="rId128" Type="http://schemas.openxmlformats.org/officeDocument/2006/relationships/hyperlink" Target="https://m.edsoo.ru/8865759e" TargetMode="External"/><Relationship Id="rId149" Type="http://schemas.openxmlformats.org/officeDocument/2006/relationships/hyperlink" Target="https://m.edsoo.ru/8865ab2c" TargetMode="External"/><Relationship Id="rId5" Type="http://schemas.openxmlformats.org/officeDocument/2006/relationships/image" Target="media/image1.jpeg"/><Relationship Id="rId95" Type="http://schemas.openxmlformats.org/officeDocument/2006/relationships/hyperlink" Target="https://m.edsoo.ru/88653f5c" TargetMode="External"/><Relationship Id="rId160" Type="http://schemas.openxmlformats.org/officeDocument/2006/relationships/hyperlink" Target="https://m.edsoo.ru/8865ca6c" TargetMode="External"/><Relationship Id="rId181" Type="http://schemas.openxmlformats.org/officeDocument/2006/relationships/hyperlink" Target="https://m.edsoo.ru/8865f140" TargetMode="External"/><Relationship Id="rId216" Type="http://schemas.openxmlformats.org/officeDocument/2006/relationships/hyperlink" Target="https://m.edsoo.ru/88662868" TargetMode="External"/><Relationship Id="rId237" Type="http://schemas.openxmlformats.org/officeDocument/2006/relationships/hyperlink" Target="https://m.edsoo.ru/886652f2" TargetMode="External"/><Relationship Id="rId258" Type="http://schemas.openxmlformats.org/officeDocument/2006/relationships/hyperlink" Target="https://m.edsoo.ru/88667980" TargetMode="External"/><Relationship Id="rId279" Type="http://schemas.openxmlformats.org/officeDocument/2006/relationships/hyperlink" Target="https://m.edsoo.ru/88669cb2" TargetMode="External"/><Relationship Id="rId22" Type="http://schemas.openxmlformats.org/officeDocument/2006/relationships/hyperlink" Target="https://m.edsoo.ru/7f416c48" TargetMode="External"/><Relationship Id="rId43" Type="http://schemas.openxmlformats.org/officeDocument/2006/relationships/hyperlink" Target="https://m.edsoo.ru/7f418d72" TargetMode="External"/><Relationship Id="rId64" Type="http://schemas.openxmlformats.org/officeDocument/2006/relationships/hyperlink" Target="https://m.edsoo.ru/88650b04" TargetMode="External"/><Relationship Id="rId118" Type="http://schemas.openxmlformats.org/officeDocument/2006/relationships/hyperlink" Target="https://m.edsoo.ru/88656630" TargetMode="External"/><Relationship Id="rId139" Type="http://schemas.openxmlformats.org/officeDocument/2006/relationships/hyperlink" Target="https://m.edsoo.ru/88659272" TargetMode="External"/><Relationship Id="rId290" Type="http://schemas.openxmlformats.org/officeDocument/2006/relationships/hyperlink" Target="https://m.edsoo.ru/8866b184" TargetMode="External"/><Relationship Id="rId85" Type="http://schemas.openxmlformats.org/officeDocument/2006/relationships/hyperlink" Target="https://m.edsoo.ru/88652d50" TargetMode="External"/><Relationship Id="rId150" Type="http://schemas.openxmlformats.org/officeDocument/2006/relationships/hyperlink" Target="https://m.edsoo.ru/8865b72a" TargetMode="External"/><Relationship Id="rId171" Type="http://schemas.openxmlformats.org/officeDocument/2006/relationships/hyperlink" Target="https://m.edsoo.ru/8865d962" TargetMode="External"/><Relationship Id="rId192" Type="http://schemas.openxmlformats.org/officeDocument/2006/relationships/hyperlink" Target="https://m.edsoo.ru/88660284" TargetMode="External"/><Relationship Id="rId206" Type="http://schemas.openxmlformats.org/officeDocument/2006/relationships/hyperlink" Target="https://m.edsoo.ru/886618dc" TargetMode="External"/><Relationship Id="rId227" Type="http://schemas.openxmlformats.org/officeDocument/2006/relationships/hyperlink" Target="https://m.edsoo.ru/88663a60" TargetMode="External"/><Relationship Id="rId248" Type="http://schemas.openxmlformats.org/officeDocument/2006/relationships/hyperlink" Target="https://m.edsoo.ru/88666684" TargetMode="External"/><Relationship Id="rId269" Type="http://schemas.openxmlformats.org/officeDocument/2006/relationships/hyperlink" Target="https://m.edsoo.ru/88668e98" TargetMode="External"/><Relationship Id="rId12" Type="http://schemas.openxmlformats.org/officeDocument/2006/relationships/hyperlink" Target="https://m.edsoo.ru/7f413b38" TargetMode="External"/><Relationship Id="rId33" Type="http://schemas.openxmlformats.org/officeDocument/2006/relationships/hyperlink" Target="https://m.edsoo.ru/7f418d72" TargetMode="External"/><Relationship Id="rId108" Type="http://schemas.openxmlformats.org/officeDocument/2006/relationships/hyperlink" Target="https://m.edsoo.ru/88655654" TargetMode="External"/><Relationship Id="rId129" Type="http://schemas.openxmlformats.org/officeDocument/2006/relationships/hyperlink" Target="https://m.edsoo.ru/886576de" TargetMode="External"/><Relationship Id="rId280" Type="http://schemas.openxmlformats.org/officeDocument/2006/relationships/hyperlink" Target="https://m.edsoo.ru/88669e24" TargetMode="External"/><Relationship Id="rId54" Type="http://schemas.openxmlformats.org/officeDocument/2006/relationships/hyperlink" Target="https://m.edsoo.ru/7f41b112" TargetMode="External"/><Relationship Id="rId75" Type="http://schemas.openxmlformats.org/officeDocument/2006/relationships/hyperlink" Target="https://m.edsoo.ru/88651bf8" TargetMode="External"/><Relationship Id="rId96" Type="http://schemas.openxmlformats.org/officeDocument/2006/relationships/hyperlink" Target="https://m.edsoo.ru/88654074" TargetMode="External"/><Relationship Id="rId140" Type="http://schemas.openxmlformats.org/officeDocument/2006/relationships/hyperlink" Target="https://m.edsoo.ru/8865939e" TargetMode="External"/><Relationship Id="rId161" Type="http://schemas.openxmlformats.org/officeDocument/2006/relationships/hyperlink" Target="https://m.edsoo.ru/8865bfb8" TargetMode="External"/><Relationship Id="rId182" Type="http://schemas.openxmlformats.org/officeDocument/2006/relationships/hyperlink" Target="https://m.edsoo.ru/8865f2b2" TargetMode="External"/><Relationship Id="rId217" Type="http://schemas.openxmlformats.org/officeDocument/2006/relationships/hyperlink" Target="https://m.edsoo.ru/886629bc" TargetMode="External"/><Relationship Id="rId6" Type="http://schemas.openxmlformats.org/officeDocument/2006/relationships/hyperlink" Target="https://m.edsoo.ru/7f413b38" TargetMode="External"/><Relationship Id="rId238" Type="http://schemas.openxmlformats.org/officeDocument/2006/relationships/hyperlink" Target="https://m.edsoo.ru/8866541e" TargetMode="External"/><Relationship Id="rId259" Type="http://schemas.openxmlformats.org/officeDocument/2006/relationships/hyperlink" Target="https://m.edsoo.ru/88667f84" TargetMode="External"/><Relationship Id="rId23" Type="http://schemas.openxmlformats.org/officeDocument/2006/relationships/hyperlink" Target="https://m.edsoo.ru/7f416c48" TargetMode="External"/><Relationship Id="rId119" Type="http://schemas.openxmlformats.org/officeDocument/2006/relationships/hyperlink" Target="https://m.edsoo.ru/88656874" TargetMode="External"/><Relationship Id="rId270" Type="http://schemas.openxmlformats.org/officeDocument/2006/relationships/hyperlink" Target="https://m.edsoo.ru/88668fb0" TargetMode="External"/><Relationship Id="rId291" Type="http://schemas.openxmlformats.org/officeDocument/2006/relationships/hyperlink" Target="https://m.edsoo.ru/8866b2ba" TargetMode="External"/><Relationship Id="rId44" Type="http://schemas.openxmlformats.org/officeDocument/2006/relationships/hyperlink" Target="https://m.edsoo.ru/7f41b112" TargetMode="External"/><Relationship Id="rId65" Type="http://schemas.openxmlformats.org/officeDocument/2006/relationships/hyperlink" Target="https://m.edsoo.ru/88650c26" TargetMode="External"/><Relationship Id="rId86" Type="http://schemas.openxmlformats.org/officeDocument/2006/relationships/hyperlink" Target="https://m.edsoo.ru/88652e68" TargetMode="External"/><Relationship Id="rId130" Type="http://schemas.openxmlformats.org/officeDocument/2006/relationships/hyperlink" Target="https://m.edsoo.ru/88657800" TargetMode="External"/><Relationship Id="rId151" Type="http://schemas.openxmlformats.org/officeDocument/2006/relationships/hyperlink" Target="https://m.edsoo.ru/8865a79e" TargetMode="External"/><Relationship Id="rId172" Type="http://schemas.openxmlformats.org/officeDocument/2006/relationships/hyperlink" Target="https://m.edsoo.ru/8865dc28" TargetMode="External"/><Relationship Id="rId193" Type="http://schemas.openxmlformats.org/officeDocument/2006/relationships/hyperlink" Target="https://m.edsoo.ru/88660414" TargetMode="External"/><Relationship Id="rId207" Type="http://schemas.openxmlformats.org/officeDocument/2006/relationships/hyperlink" Target="https://m.edsoo.ru/88661b48" TargetMode="External"/><Relationship Id="rId228" Type="http://schemas.openxmlformats.org/officeDocument/2006/relationships/hyperlink" Target="https://m.edsoo.ru/88663b96" TargetMode="External"/><Relationship Id="rId249" Type="http://schemas.openxmlformats.org/officeDocument/2006/relationships/hyperlink" Target="https://m.edsoo.ru/886667f6" TargetMode="External"/><Relationship Id="rId13" Type="http://schemas.openxmlformats.org/officeDocument/2006/relationships/hyperlink" Target="https://m.edsoo.ru/7f413b38" TargetMode="External"/><Relationship Id="rId109" Type="http://schemas.openxmlformats.org/officeDocument/2006/relationships/hyperlink" Target="https://m.edsoo.ru/886557c6" TargetMode="External"/><Relationship Id="rId260" Type="http://schemas.openxmlformats.org/officeDocument/2006/relationships/hyperlink" Target="https://m.edsoo.ru/886680c4" TargetMode="External"/><Relationship Id="rId281" Type="http://schemas.openxmlformats.org/officeDocument/2006/relationships/hyperlink" Target="https://m.edsoo.ru/8866a0c2" TargetMode="External"/><Relationship Id="rId34" Type="http://schemas.openxmlformats.org/officeDocument/2006/relationships/hyperlink" Target="https://m.edsoo.ru/7f418d72" TargetMode="External"/><Relationship Id="rId50" Type="http://schemas.openxmlformats.org/officeDocument/2006/relationships/hyperlink" Target="https://m.edsoo.ru/7f41b112" TargetMode="External"/><Relationship Id="rId55" Type="http://schemas.openxmlformats.org/officeDocument/2006/relationships/hyperlink" Target="https://m.edsoo.ru/7f41b112" TargetMode="External"/><Relationship Id="rId76" Type="http://schemas.openxmlformats.org/officeDocument/2006/relationships/hyperlink" Target="https://m.edsoo.ru/88651d92" TargetMode="External"/><Relationship Id="rId97" Type="http://schemas.openxmlformats.org/officeDocument/2006/relationships/hyperlink" Target="https://m.edsoo.ru/88654466" TargetMode="External"/><Relationship Id="rId104" Type="http://schemas.openxmlformats.org/officeDocument/2006/relationships/hyperlink" Target="https://m.edsoo.ru/88654f2e" TargetMode="External"/><Relationship Id="rId120" Type="http://schemas.openxmlformats.org/officeDocument/2006/relationships/hyperlink" Target="https://m.edsoo.ru/886569fa" TargetMode="External"/><Relationship Id="rId125" Type="http://schemas.openxmlformats.org/officeDocument/2006/relationships/hyperlink" Target="https://m.edsoo.ru/886570b2" TargetMode="External"/><Relationship Id="rId141" Type="http://schemas.openxmlformats.org/officeDocument/2006/relationships/hyperlink" Target="https://m.edsoo.ru/88659538" TargetMode="External"/><Relationship Id="rId146" Type="http://schemas.openxmlformats.org/officeDocument/2006/relationships/hyperlink" Target="https://m.edsoo.ru/8865ab2c" TargetMode="External"/><Relationship Id="rId167" Type="http://schemas.openxmlformats.org/officeDocument/2006/relationships/hyperlink" Target="https://m.edsoo.ru/8865cf30" TargetMode="External"/><Relationship Id="rId188" Type="http://schemas.openxmlformats.org/officeDocument/2006/relationships/hyperlink" Target="https://m.edsoo.ru/8865fcf8" TargetMode="External"/><Relationship Id="rId7" Type="http://schemas.openxmlformats.org/officeDocument/2006/relationships/hyperlink" Target="https://m.edsoo.ru/7f413b38" TargetMode="External"/><Relationship Id="rId71" Type="http://schemas.openxmlformats.org/officeDocument/2006/relationships/hyperlink" Target="https://m.edsoo.ru/886514b4" TargetMode="External"/><Relationship Id="rId92" Type="http://schemas.openxmlformats.org/officeDocument/2006/relationships/hyperlink" Target="https://m.edsoo.ru/88653994" TargetMode="External"/><Relationship Id="rId162" Type="http://schemas.openxmlformats.org/officeDocument/2006/relationships/hyperlink" Target="https://m.edsoo.ru/8865c0d0" TargetMode="External"/><Relationship Id="rId183" Type="http://schemas.openxmlformats.org/officeDocument/2006/relationships/hyperlink" Target="https://m.edsoo.ru/8865f410" TargetMode="External"/><Relationship Id="rId213" Type="http://schemas.openxmlformats.org/officeDocument/2006/relationships/hyperlink" Target="https://m.edsoo.ru/88662462" TargetMode="External"/><Relationship Id="rId218" Type="http://schemas.openxmlformats.org/officeDocument/2006/relationships/hyperlink" Target="https://m.edsoo.ru/88662af2" TargetMode="External"/><Relationship Id="rId234" Type="http://schemas.openxmlformats.org/officeDocument/2006/relationships/hyperlink" Target="https://m.edsoo.ru/88664d20" TargetMode="External"/><Relationship Id="rId239" Type="http://schemas.openxmlformats.org/officeDocument/2006/relationships/hyperlink" Target="https://m.edsoo.ru/88665586" TargetMode="External"/><Relationship Id="rId2" Type="http://schemas.openxmlformats.org/officeDocument/2006/relationships/styles" Target="styles.xml"/><Relationship Id="rId29" Type="http://schemas.openxmlformats.org/officeDocument/2006/relationships/hyperlink" Target="https://m.edsoo.ru/7f418d72" TargetMode="External"/><Relationship Id="rId250" Type="http://schemas.openxmlformats.org/officeDocument/2006/relationships/hyperlink" Target="https://m.edsoo.ru/88666a80" TargetMode="External"/><Relationship Id="rId255" Type="http://schemas.openxmlformats.org/officeDocument/2006/relationships/hyperlink" Target="https://m.edsoo.ru/8866748a" TargetMode="External"/><Relationship Id="rId271" Type="http://schemas.openxmlformats.org/officeDocument/2006/relationships/hyperlink" Target="https://m.edsoo.ru/886690dc" TargetMode="External"/><Relationship Id="rId276" Type="http://schemas.openxmlformats.org/officeDocument/2006/relationships/hyperlink" Target="https://m.edsoo.ru/8866980c" TargetMode="External"/><Relationship Id="rId292" Type="http://schemas.openxmlformats.org/officeDocument/2006/relationships/fontTable" Target="fontTable.xml"/><Relationship Id="rId24" Type="http://schemas.openxmlformats.org/officeDocument/2006/relationships/hyperlink" Target="https://m.edsoo.ru/7f416c48" TargetMode="External"/><Relationship Id="rId40" Type="http://schemas.openxmlformats.org/officeDocument/2006/relationships/hyperlink" Target="https://m.edsoo.ru/7f418d72" TargetMode="External"/><Relationship Id="rId45" Type="http://schemas.openxmlformats.org/officeDocument/2006/relationships/hyperlink" Target="https://m.edsoo.ru/7f41b112" TargetMode="External"/><Relationship Id="rId66" Type="http://schemas.openxmlformats.org/officeDocument/2006/relationships/hyperlink" Target="https://m.edsoo.ru/88650d70" TargetMode="External"/><Relationship Id="rId87" Type="http://schemas.openxmlformats.org/officeDocument/2006/relationships/hyperlink" Target="https://m.edsoo.ru/88652f9e" TargetMode="External"/><Relationship Id="rId110" Type="http://schemas.openxmlformats.org/officeDocument/2006/relationships/hyperlink" Target="https://m.edsoo.ru/88655942" TargetMode="External"/><Relationship Id="rId115" Type="http://schemas.openxmlformats.org/officeDocument/2006/relationships/hyperlink" Target="https://m.edsoo.ru/8865627a" TargetMode="External"/><Relationship Id="rId131" Type="http://schemas.openxmlformats.org/officeDocument/2006/relationships/hyperlink" Target="https://m.edsoo.ru/88657b3e" TargetMode="External"/><Relationship Id="rId136" Type="http://schemas.openxmlformats.org/officeDocument/2006/relationships/hyperlink" Target="https://m.edsoo.ru/886587f0" TargetMode="External"/><Relationship Id="rId157" Type="http://schemas.openxmlformats.org/officeDocument/2006/relationships/hyperlink" Target="https://m.edsoo.ru/8865bba8" TargetMode="External"/><Relationship Id="rId178" Type="http://schemas.openxmlformats.org/officeDocument/2006/relationships/hyperlink" Target="https://m.edsoo.ru/8865e876" TargetMode="External"/><Relationship Id="rId61" Type="http://schemas.openxmlformats.org/officeDocument/2006/relationships/hyperlink" Target="https://m.edsoo.ru/88650640" TargetMode="External"/><Relationship Id="rId82" Type="http://schemas.openxmlformats.org/officeDocument/2006/relationships/hyperlink" Target="https://m.edsoo.ru/88652724" TargetMode="External"/><Relationship Id="rId152" Type="http://schemas.openxmlformats.org/officeDocument/2006/relationships/hyperlink" Target="https://m.edsoo.ru/8865ac76" TargetMode="External"/><Relationship Id="rId173" Type="http://schemas.openxmlformats.org/officeDocument/2006/relationships/hyperlink" Target="https://m.edsoo.ru/8865e088" TargetMode="External"/><Relationship Id="rId194" Type="http://schemas.openxmlformats.org/officeDocument/2006/relationships/hyperlink" Target="https://m.edsoo.ru/88660554" TargetMode="External"/><Relationship Id="rId199" Type="http://schemas.openxmlformats.org/officeDocument/2006/relationships/hyperlink" Target="https://m.edsoo.ru/88660e64" TargetMode="External"/><Relationship Id="rId203" Type="http://schemas.openxmlformats.org/officeDocument/2006/relationships/hyperlink" Target="https://m.edsoo.ru/886614ae" TargetMode="External"/><Relationship Id="rId208" Type="http://schemas.openxmlformats.org/officeDocument/2006/relationships/hyperlink" Target="https://m.edsoo.ru/88661c6a" TargetMode="External"/><Relationship Id="rId229" Type="http://schemas.openxmlformats.org/officeDocument/2006/relationships/hyperlink" Target="https://m.edsoo.ru/88663ede" TargetMode="External"/><Relationship Id="rId19" Type="http://schemas.openxmlformats.org/officeDocument/2006/relationships/hyperlink" Target="https://m.edsoo.ru/7f416c48" TargetMode="External"/><Relationship Id="rId224" Type="http://schemas.openxmlformats.org/officeDocument/2006/relationships/hyperlink" Target="https://m.edsoo.ru/886636dc" TargetMode="External"/><Relationship Id="rId240" Type="http://schemas.openxmlformats.org/officeDocument/2006/relationships/hyperlink" Target="https://m.edsoo.ru/88665720" TargetMode="External"/><Relationship Id="rId245" Type="http://schemas.openxmlformats.org/officeDocument/2006/relationships/hyperlink" Target="https://m.edsoo.ru/88665e78" TargetMode="External"/><Relationship Id="rId261" Type="http://schemas.openxmlformats.org/officeDocument/2006/relationships/hyperlink" Target="https://m.edsoo.ru/886681e6" TargetMode="External"/><Relationship Id="rId266" Type="http://schemas.openxmlformats.org/officeDocument/2006/relationships/hyperlink" Target="https://m.edsoo.ru/88668a7e" TargetMode="External"/><Relationship Id="rId287" Type="http://schemas.openxmlformats.org/officeDocument/2006/relationships/hyperlink" Target="https://m.edsoo.ru/8866a9e6" TargetMode="External"/><Relationship Id="rId14" Type="http://schemas.openxmlformats.org/officeDocument/2006/relationships/hyperlink" Target="https://m.edsoo.ru/7f414f38" TargetMode="External"/><Relationship Id="rId30" Type="http://schemas.openxmlformats.org/officeDocument/2006/relationships/hyperlink" Target="https://m.edsoo.ru/7f418d72" TargetMode="External"/><Relationship Id="rId35" Type="http://schemas.openxmlformats.org/officeDocument/2006/relationships/hyperlink" Target="https://m.edsoo.ru/7f418d72" TargetMode="External"/><Relationship Id="rId56" Type="http://schemas.openxmlformats.org/officeDocument/2006/relationships/hyperlink" Target="https://m.edsoo.ru/7f41b112" TargetMode="External"/><Relationship Id="rId77" Type="http://schemas.openxmlformats.org/officeDocument/2006/relationships/hyperlink" Target="https://m.edsoo.ru/88652008" TargetMode="External"/><Relationship Id="rId100" Type="http://schemas.openxmlformats.org/officeDocument/2006/relationships/hyperlink" Target="https://m.edsoo.ru/88654844" TargetMode="External"/><Relationship Id="rId105" Type="http://schemas.openxmlformats.org/officeDocument/2006/relationships/hyperlink" Target="https://m.edsoo.ru/886551a4" TargetMode="External"/><Relationship Id="rId126" Type="http://schemas.openxmlformats.org/officeDocument/2006/relationships/hyperlink" Target="https://m.edsoo.ru/88657288" TargetMode="External"/><Relationship Id="rId147" Type="http://schemas.openxmlformats.org/officeDocument/2006/relationships/hyperlink" Target="https://m.edsoo.ru/8865a4ce" TargetMode="External"/><Relationship Id="rId168" Type="http://schemas.openxmlformats.org/officeDocument/2006/relationships/hyperlink" Target="https://m.edsoo.ru/8865d4b2" TargetMode="External"/><Relationship Id="rId282" Type="http://schemas.openxmlformats.org/officeDocument/2006/relationships/hyperlink" Target="https://m.edsoo.ru/8866a2a2" TargetMode="External"/><Relationship Id="rId8" Type="http://schemas.openxmlformats.org/officeDocument/2006/relationships/hyperlink" Target="https://m.edsoo.ru/7f413b38" TargetMode="External"/><Relationship Id="rId51" Type="http://schemas.openxmlformats.org/officeDocument/2006/relationships/hyperlink" Target="https://m.edsoo.ru/7f41b112" TargetMode="External"/><Relationship Id="rId72" Type="http://schemas.openxmlformats.org/officeDocument/2006/relationships/hyperlink" Target="https://m.edsoo.ru/886516bc" TargetMode="External"/><Relationship Id="rId93" Type="http://schemas.openxmlformats.org/officeDocument/2006/relationships/hyperlink" Target="https://m.edsoo.ru/88653b2e" TargetMode="External"/><Relationship Id="rId98" Type="http://schemas.openxmlformats.org/officeDocument/2006/relationships/hyperlink" Target="https://m.edsoo.ru/886545c4" TargetMode="External"/><Relationship Id="rId121" Type="http://schemas.openxmlformats.org/officeDocument/2006/relationships/hyperlink" Target="https://m.edsoo.ru/88656b1c" TargetMode="External"/><Relationship Id="rId142" Type="http://schemas.openxmlformats.org/officeDocument/2006/relationships/hyperlink" Target="https://m.edsoo.ru/88659664" TargetMode="External"/><Relationship Id="rId163" Type="http://schemas.openxmlformats.org/officeDocument/2006/relationships/hyperlink" Target="https://m.edsoo.ru/8865c620" TargetMode="External"/><Relationship Id="rId184" Type="http://schemas.openxmlformats.org/officeDocument/2006/relationships/hyperlink" Target="https://m.edsoo.ru/8865f5b4" TargetMode="External"/><Relationship Id="rId189" Type="http://schemas.openxmlformats.org/officeDocument/2006/relationships/hyperlink" Target="https://m.edsoo.ru/8865fe4c" TargetMode="External"/><Relationship Id="rId219" Type="http://schemas.openxmlformats.org/officeDocument/2006/relationships/hyperlink" Target="https://m.edsoo.ru/88662f20" TargetMode="External"/><Relationship Id="rId3" Type="http://schemas.openxmlformats.org/officeDocument/2006/relationships/settings" Target="settings.xml"/><Relationship Id="rId214" Type="http://schemas.openxmlformats.org/officeDocument/2006/relationships/hyperlink" Target="https://m.edsoo.ru/886625ac" TargetMode="External"/><Relationship Id="rId230" Type="http://schemas.openxmlformats.org/officeDocument/2006/relationships/hyperlink" Target="https://m.edsoo.ru/88664014" TargetMode="External"/><Relationship Id="rId235" Type="http://schemas.openxmlformats.org/officeDocument/2006/relationships/hyperlink" Target="https://m.edsoo.ru/8866505e" TargetMode="External"/><Relationship Id="rId251" Type="http://schemas.openxmlformats.org/officeDocument/2006/relationships/hyperlink" Target="https://m.edsoo.ru/88666bc0" TargetMode="External"/><Relationship Id="rId256" Type="http://schemas.openxmlformats.org/officeDocument/2006/relationships/hyperlink" Target="https://m.edsoo.ru/886675fc" TargetMode="External"/><Relationship Id="rId277" Type="http://schemas.openxmlformats.org/officeDocument/2006/relationships/hyperlink" Target="https://m.edsoo.ru/88669938" TargetMode="External"/><Relationship Id="rId25" Type="http://schemas.openxmlformats.org/officeDocument/2006/relationships/hyperlink" Target="https://m.edsoo.ru/7f416c48" TargetMode="External"/><Relationship Id="rId46" Type="http://schemas.openxmlformats.org/officeDocument/2006/relationships/hyperlink" Target="https://m.edsoo.ru/7f41b112" TargetMode="External"/><Relationship Id="rId67" Type="http://schemas.openxmlformats.org/officeDocument/2006/relationships/hyperlink" Target="https://m.edsoo.ru/88650f0a" TargetMode="External"/><Relationship Id="rId116" Type="http://schemas.openxmlformats.org/officeDocument/2006/relationships/hyperlink" Target="https://m.edsoo.ru/886563ba" TargetMode="External"/><Relationship Id="rId137" Type="http://schemas.openxmlformats.org/officeDocument/2006/relationships/hyperlink" Target="https://m.edsoo.ru/88658f52" TargetMode="External"/><Relationship Id="rId158" Type="http://schemas.openxmlformats.org/officeDocument/2006/relationships/hyperlink" Target="https://m.edsoo.ru/8865be6e" TargetMode="External"/><Relationship Id="rId272" Type="http://schemas.openxmlformats.org/officeDocument/2006/relationships/hyperlink" Target="https://m.edsoo.ru/88669226" TargetMode="External"/><Relationship Id="rId293" Type="http://schemas.openxmlformats.org/officeDocument/2006/relationships/theme" Target="theme/theme1.xml"/><Relationship Id="rId20" Type="http://schemas.openxmlformats.org/officeDocument/2006/relationships/hyperlink" Target="https://m.edsoo.ru/7f416c48" TargetMode="External"/><Relationship Id="rId41" Type="http://schemas.openxmlformats.org/officeDocument/2006/relationships/hyperlink" Target="https://m.edsoo.ru/7f418d72" TargetMode="External"/><Relationship Id="rId62" Type="http://schemas.openxmlformats.org/officeDocument/2006/relationships/hyperlink" Target="https://m.edsoo.ru/88650776" TargetMode="External"/><Relationship Id="rId83" Type="http://schemas.openxmlformats.org/officeDocument/2006/relationships/hyperlink" Target="https://m.edsoo.ru/88652972" TargetMode="External"/><Relationship Id="rId88" Type="http://schemas.openxmlformats.org/officeDocument/2006/relationships/hyperlink" Target="https://m.edsoo.ru/886530d4" TargetMode="External"/><Relationship Id="rId111" Type="http://schemas.openxmlformats.org/officeDocument/2006/relationships/hyperlink" Target="https://m.edsoo.ru/88655af0" TargetMode="External"/><Relationship Id="rId132" Type="http://schemas.openxmlformats.org/officeDocument/2006/relationships/hyperlink" Target="https://m.edsoo.ru/88657ca6" TargetMode="External"/><Relationship Id="rId153" Type="http://schemas.openxmlformats.org/officeDocument/2006/relationships/hyperlink" Target="https://m.edsoo.ru/8865b932" TargetMode="External"/><Relationship Id="rId174" Type="http://schemas.openxmlformats.org/officeDocument/2006/relationships/hyperlink" Target="https://m.edsoo.ru/8865e254" TargetMode="External"/><Relationship Id="rId179" Type="http://schemas.openxmlformats.org/officeDocument/2006/relationships/hyperlink" Target="https://m.edsoo.ru/8865ebe6" TargetMode="External"/><Relationship Id="rId195" Type="http://schemas.openxmlformats.org/officeDocument/2006/relationships/hyperlink" Target="https://m.edsoo.ru/88660888" TargetMode="External"/><Relationship Id="rId209" Type="http://schemas.openxmlformats.org/officeDocument/2006/relationships/hyperlink" Target="https://m.edsoo.ru/88661d82" TargetMode="External"/><Relationship Id="rId190" Type="http://schemas.openxmlformats.org/officeDocument/2006/relationships/hyperlink" Target="https://m.edsoo.ru/8865ff6e" TargetMode="External"/><Relationship Id="rId204" Type="http://schemas.openxmlformats.org/officeDocument/2006/relationships/hyperlink" Target="https://m.edsoo.ru/88661602" TargetMode="External"/><Relationship Id="rId220" Type="http://schemas.openxmlformats.org/officeDocument/2006/relationships/hyperlink" Target="https://m.edsoo.ru/88663182" TargetMode="External"/><Relationship Id="rId225" Type="http://schemas.openxmlformats.org/officeDocument/2006/relationships/hyperlink" Target="https://m.edsoo.ru/886637f4" TargetMode="External"/><Relationship Id="rId241" Type="http://schemas.openxmlformats.org/officeDocument/2006/relationships/hyperlink" Target="https://m.edsoo.ru/88665892" TargetMode="External"/><Relationship Id="rId246" Type="http://schemas.openxmlformats.org/officeDocument/2006/relationships/hyperlink" Target="https://m.edsoo.ru/886660b2" TargetMode="External"/><Relationship Id="rId267" Type="http://schemas.openxmlformats.org/officeDocument/2006/relationships/hyperlink" Target="https://m.edsoo.ru/88668c4a" TargetMode="External"/><Relationship Id="rId288" Type="http://schemas.openxmlformats.org/officeDocument/2006/relationships/hyperlink" Target="https://m.edsoo.ru/8866acf2" TargetMode="External"/><Relationship Id="rId15" Type="http://schemas.openxmlformats.org/officeDocument/2006/relationships/hyperlink" Target="https://m.edsoo.ru/7f414f38" TargetMode="External"/><Relationship Id="rId36" Type="http://schemas.openxmlformats.org/officeDocument/2006/relationships/hyperlink" Target="https://m.edsoo.ru/7f418d72" TargetMode="External"/><Relationship Id="rId57" Type="http://schemas.openxmlformats.org/officeDocument/2006/relationships/hyperlink" Target="https://m.edsoo.ru/88650186" TargetMode="External"/><Relationship Id="rId106" Type="http://schemas.openxmlformats.org/officeDocument/2006/relationships/hyperlink" Target="https://m.edsoo.ru/88655302" TargetMode="External"/><Relationship Id="rId127" Type="http://schemas.openxmlformats.org/officeDocument/2006/relationships/hyperlink" Target="https://m.edsoo.ru/88657440" TargetMode="External"/><Relationship Id="rId262" Type="http://schemas.openxmlformats.org/officeDocument/2006/relationships/hyperlink" Target="https://m.edsoo.ru/886682fe" TargetMode="External"/><Relationship Id="rId283" Type="http://schemas.openxmlformats.org/officeDocument/2006/relationships/hyperlink" Target="https://m.edsoo.ru/8866a3f6" TargetMode="External"/><Relationship Id="rId10" Type="http://schemas.openxmlformats.org/officeDocument/2006/relationships/hyperlink" Target="https://m.edsoo.ru/7f413b38" TargetMode="External"/><Relationship Id="rId31" Type="http://schemas.openxmlformats.org/officeDocument/2006/relationships/hyperlink" Target="https://m.edsoo.ru/7f418d72" TargetMode="External"/><Relationship Id="rId52" Type="http://schemas.openxmlformats.org/officeDocument/2006/relationships/hyperlink" Target="https://m.edsoo.ru/7f41b112" TargetMode="External"/><Relationship Id="rId73" Type="http://schemas.openxmlformats.org/officeDocument/2006/relationships/hyperlink" Target="https://m.edsoo.ru/886519be" TargetMode="External"/><Relationship Id="rId78" Type="http://schemas.openxmlformats.org/officeDocument/2006/relationships/hyperlink" Target="https://m.edsoo.ru/886521c0" TargetMode="External"/><Relationship Id="rId94" Type="http://schemas.openxmlformats.org/officeDocument/2006/relationships/hyperlink" Target="https://m.edsoo.ru/88653e12" TargetMode="External"/><Relationship Id="rId99" Type="http://schemas.openxmlformats.org/officeDocument/2006/relationships/hyperlink" Target="https://m.edsoo.ru/886546e6" TargetMode="External"/><Relationship Id="rId101" Type="http://schemas.openxmlformats.org/officeDocument/2006/relationships/hyperlink" Target="https://m.edsoo.ru/886549ca" TargetMode="External"/><Relationship Id="rId122" Type="http://schemas.openxmlformats.org/officeDocument/2006/relationships/hyperlink" Target="https://m.edsoo.ru/88656d60" TargetMode="External"/><Relationship Id="rId143" Type="http://schemas.openxmlformats.org/officeDocument/2006/relationships/hyperlink" Target="https://m.edsoo.ru/886597ae" TargetMode="External"/><Relationship Id="rId148" Type="http://schemas.openxmlformats.org/officeDocument/2006/relationships/hyperlink" Target="https://m.edsoo.ru/8865a62c" TargetMode="External"/><Relationship Id="rId164" Type="http://schemas.openxmlformats.org/officeDocument/2006/relationships/hyperlink" Target="https://m.edsoo.ru/8865c7b0" TargetMode="External"/><Relationship Id="rId169" Type="http://schemas.openxmlformats.org/officeDocument/2006/relationships/hyperlink" Target="https://m.edsoo.ru/8865d6ba" TargetMode="External"/><Relationship Id="rId185" Type="http://schemas.openxmlformats.org/officeDocument/2006/relationships/hyperlink" Target="https://m.edsoo.ru/8865f6e0" TargetMode="External"/><Relationship Id="rId4" Type="http://schemas.openxmlformats.org/officeDocument/2006/relationships/webSettings" Target="webSettings.xml"/><Relationship Id="rId9" Type="http://schemas.openxmlformats.org/officeDocument/2006/relationships/hyperlink" Target="https://m.edsoo.ru/7f413b38" TargetMode="External"/><Relationship Id="rId180" Type="http://schemas.openxmlformats.org/officeDocument/2006/relationships/hyperlink" Target="https://m.edsoo.ru/8865ed94" TargetMode="External"/><Relationship Id="rId210" Type="http://schemas.openxmlformats.org/officeDocument/2006/relationships/hyperlink" Target="https://m.edsoo.ru/88661f3a" TargetMode="External"/><Relationship Id="rId215" Type="http://schemas.openxmlformats.org/officeDocument/2006/relationships/hyperlink" Target="https://m.edsoo.ru/886626ce" TargetMode="External"/><Relationship Id="rId236" Type="http://schemas.openxmlformats.org/officeDocument/2006/relationships/hyperlink" Target="https://m.edsoo.ru/886651bc" TargetMode="External"/><Relationship Id="rId257" Type="http://schemas.openxmlformats.org/officeDocument/2006/relationships/hyperlink" Target="https://m.edsoo.ru/88667c28%5D%5D" TargetMode="External"/><Relationship Id="rId278" Type="http://schemas.openxmlformats.org/officeDocument/2006/relationships/hyperlink" Target="https://m.edsoo.ru/88669a6e" TargetMode="External"/><Relationship Id="rId26" Type="http://schemas.openxmlformats.org/officeDocument/2006/relationships/hyperlink" Target="https://m.edsoo.ru/7f416c48" TargetMode="External"/><Relationship Id="rId231" Type="http://schemas.openxmlformats.org/officeDocument/2006/relationships/hyperlink" Target="https://m.edsoo.ru/8866450a" TargetMode="External"/><Relationship Id="rId252" Type="http://schemas.openxmlformats.org/officeDocument/2006/relationships/hyperlink" Target="https://m.edsoo.ru/88666f12" TargetMode="External"/><Relationship Id="rId273" Type="http://schemas.openxmlformats.org/officeDocument/2006/relationships/hyperlink" Target="https://m.edsoo.ru/886693a2" TargetMode="External"/><Relationship Id="rId294" Type="http://schemas.microsoft.com/office/2007/relationships/stylesWithEffects" Target="stylesWithEffects.xml"/><Relationship Id="rId47" Type="http://schemas.openxmlformats.org/officeDocument/2006/relationships/hyperlink" Target="https://m.edsoo.ru/7f41b112" TargetMode="External"/><Relationship Id="rId68" Type="http://schemas.openxmlformats.org/officeDocument/2006/relationships/hyperlink" Target="https://m.edsoo.ru/88651090" TargetMode="External"/><Relationship Id="rId89" Type="http://schemas.openxmlformats.org/officeDocument/2006/relationships/hyperlink" Target="https://m.edsoo.ru/886531ec" TargetMode="External"/><Relationship Id="rId112" Type="http://schemas.openxmlformats.org/officeDocument/2006/relationships/hyperlink" Target="https://m.edsoo.ru/88655e24" TargetMode="External"/><Relationship Id="rId133" Type="http://schemas.openxmlformats.org/officeDocument/2006/relationships/hyperlink" Target="https://m.edsoo.ru/88658444" TargetMode="External"/><Relationship Id="rId154" Type="http://schemas.openxmlformats.org/officeDocument/2006/relationships/hyperlink" Target="https://m.edsoo.ru/8865a97e" TargetMode="External"/><Relationship Id="rId175" Type="http://schemas.openxmlformats.org/officeDocument/2006/relationships/hyperlink" Target="https://m.edsoo.ru/8865e3da" TargetMode="External"/><Relationship Id="rId196" Type="http://schemas.openxmlformats.org/officeDocument/2006/relationships/hyperlink" Target="https://m.edsoo.ru/886609c8" TargetMode="External"/><Relationship Id="rId200" Type="http://schemas.openxmlformats.org/officeDocument/2006/relationships/hyperlink" Target="https://m.edsoo.ru/88661030" TargetMode="External"/><Relationship Id="rId16" Type="http://schemas.openxmlformats.org/officeDocument/2006/relationships/hyperlink" Target="https://m.edsoo.ru/7f414f38" TargetMode="External"/><Relationship Id="rId221" Type="http://schemas.openxmlformats.org/officeDocument/2006/relationships/hyperlink" Target="https://m.edsoo.ru/88663358" TargetMode="External"/><Relationship Id="rId242" Type="http://schemas.openxmlformats.org/officeDocument/2006/relationships/hyperlink" Target="https://m.edsoo.ru/88665a5e" TargetMode="External"/><Relationship Id="rId263" Type="http://schemas.openxmlformats.org/officeDocument/2006/relationships/hyperlink" Target="https://m.edsoo.ru/88668416" TargetMode="External"/><Relationship Id="rId284" Type="http://schemas.openxmlformats.org/officeDocument/2006/relationships/hyperlink" Target="https://m.edsoo.ru/8866a59a" TargetMode="External"/><Relationship Id="rId37" Type="http://schemas.openxmlformats.org/officeDocument/2006/relationships/hyperlink" Target="https://m.edsoo.ru/7f418d72" TargetMode="External"/><Relationship Id="rId58" Type="http://schemas.openxmlformats.org/officeDocument/2006/relationships/hyperlink" Target="https://m.edsoo.ru/886502ee" TargetMode="External"/><Relationship Id="rId79" Type="http://schemas.openxmlformats.org/officeDocument/2006/relationships/hyperlink" Target="https://m.edsoo.ru/886522ec" TargetMode="External"/><Relationship Id="rId102" Type="http://schemas.openxmlformats.org/officeDocument/2006/relationships/hyperlink" Target="https://m.edsoo.ru/88654b14" TargetMode="External"/><Relationship Id="rId123" Type="http://schemas.openxmlformats.org/officeDocument/2006/relationships/hyperlink" Target="https://m.edsoo.ru/88656e8c" TargetMode="External"/><Relationship Id="rId144" Type="http://schemas.openxmlformats.org/officeDocument/2006/relationships/hyperlink" Target="https://m.edsoo.ru/886599d4" TargetMode="External"/><Relationship Id="rId90" Type="http://schemas.openxmlformats.org/officeDocument/2006/relationships/hyperlink" Target="https://m.edsoo.ru/88653502" TargetMode="External"/><Relationship Id="rId165" Type="http://schemas.openxmlformats.org/officeDocument/2006/relationships/hyperlink" Target="https://m.edsoo.ru/8865cbac" TargetMode="External"/><Relationship Id="rId186" Type="http://schemas.openxmlformats.org/officeDocument/2006/relationships/hyperlink" Target="https://m.edsoo.ru/8865f7f8" TargetMode="External"/><Relationship Id="rId211" Type="http://schemas.openxmlformats.org/officeDocument/2006/relationships/hyperlink" Target="https://m.edsoo.ru/8866219c" TargetMode="External"/><Relationship Id="rId232" Type="http://schemas.openxmlformats.org/officeDocument/2006/relationships/hyperlink" Target="https://m.edsoo.ru/886647f8" TargetMode="External"/><Relationship Id="rId253" Type="http://schemas.openxmlformats.org/officeDocument/2006/relationships/hyperlink" Target="https://m.edsoo.ru/8866716a" TargetMode="External"/><Relationship Id="rId274" Type="http://schemas.openxmlformats.org/officeDocument/2006/relationships/hyperlink" Target="https://m.edsoo.ru/886695b4" TargetMode="External"/><Relationship Id="rId27" Type="http://schemas.openxmlformats.org/officeDocument/2006/relationships/hyperlink" Target="https://m.edsoo.ru/7f416c48" TargetMode="External"/><Relationship Id="rId48" Type="http://schemas.openxmlformats.org/officeDocument/2006/relationships/hyperlink" Target="https://m.edsoo.ru/7f41b112" TargetMode="External"/><Relationship Id="rId69" Type="http://schemas.openxmlformats.org/officeDocument/2006/relationships/hyperlink" Target="https://m.edsoo.ru/88651252" TargetMode="External"/><Relationship Id="rId113" Type="http://schemas.openxmlformats.org/officeDocument/2006/relationships/hyperlink" Target="https://m.edsoo.ru/88655f50" TargetMode="External"/><Relationship Id="rId134" Type="http://schemas.openxmlformats.org/officeDocument/2006/relationships/hyperlink" Target="https://m.edsoo.ru/886586c4" TargetMode="External"/><Relationship Id="rId80" Type="http://schemas.openxmlformats.org/officeDocument/2006/relationships/hyperlink" Target="https://m.edsoo.ru/8865240e" TargetMode="External"/><Relationship Id="rId155" Type="http://schemas.openxmlformats.org/officeDocument/2006/relationships/hyperlink" Target="https://m.edsoo.ru/8865ad98" TargetMode="External"/><Relationship Id="rId176" Type="http://schemas.openxmlformats.org/officeDocument/2006/relationships/hyperlink" Target="https://m.edsoo.ru/8865e506" TargetMode="External"/><Relationship Id="rId197" Type="http://schemas.openxmlformats.org/officeDocument/2006/relationships/hyperlink" Target="https://m.edsoo.ru/88660b58" TargetMode="External"/><Relationship Id="rId201" Type="http://schemas.openxmlformats.org/officeDocument/2006/relationships/hyperlink" Target="https://m.edsoo.ru/88661184" TargetMode="External"/><Relationship Id="rId222" Type="http://schemas.openxmlformats.org/officeDocument/2006/relationships/hyperlink" Target="https://m.edsoo.ru/8866348e" TargetMode="External"/><Relationship Id="rId243" Type="http://schemas.openxmlformats.org/officeDocument/2006/relationships/hyperlink" Target="https://m.edsoo.ru/88665bbc" TargetMode="External"/><Relationship Id="rId264" Type="http://schemas.openxmlformats.org/officeDocument/2006/relationships/hyperlink" Target="https://m.edsoo.ru/8866852e" TargetMode="External"/><Relationship Id="rId285" Type="http://schemas.openxmlformats.org/officeDocument/2006/relationships/hyperlink" Target="https://m.edsoo.ru/8866a73e" TargetMode="External"/><Relationship Id="rId17" Type="http://schemas.openxmlformats.org/officeDocument/2006/relationships/hyperlink" Target="https://m.edsoo.ru/7f414f38" TargetMode="External"/><Relationship Id="rId38" Type="http://schemas.openxmlformats.org/officeDocument/2006/relationships/hyperlink" Target="https://m.edsoo.ru/7f418d72" TargetMode="External"/><Relationship Id="rId59" Type="http://schemas.openxmlformats.org/officeDocument/2006/relationships/hyperlink" Target="https://m.edsoo.ru/8865041a" TargetMode="External"/><Relationship Id="rId103" Type="http://schemas.openxmlformats.org/officeDocument/2006/relationships/hyperlink" Target="https://m.edsoo.ru/88654c54" TargetMode="External"/><Relationship Id="rId124" Type="http://schemas.openxmlformats.org/officeDocument/2006/relationships/hyperlink" Target="https://m.edsoo.ru/88656f9a" TargetMode="External"/><Relationship Id="rId70" Type="http://schemas.openxmlformats.org/officeDocument/2006/relationships/hyperlink" Target="https://m.edsoo.ru/8865139c" TargetMode="External"/><Relationship Id="rId91" Type="http://schemas.openxmlformats.org/officeDocument/2006/relationships/hyperlink" Target="https://m.edsoo.ru/886536e2" TargetMode="External"/><Relationship Id="rId145" Type="http://schemas.openxmlformats.org/officeDocument/2006/relationships/hyperlink" Target="https://m.edsoo.ru/88659b28" TargetMode="External"/><Relationship Id="rId166" Type="http://schemas.openxmlformats.org/officeDocument/2006/relationships/hyperlink" Target="https://m.edsoo.ru/8865d2e6" TargetMode="External"/><Relationship Id="rId187" Type="http://schemas.openxmlformats.org/officeDocument/2006/relationships/hyperlink" Target="https://m.edsoo.ru/8865f91a" TargetMode="External"/><Relationship Id="rId1" Type="http://schemas.openxmlformats.org/officeDocument/2006/relationships/numbering" Target="numbering.xml"/><Relationship Id="rId212" Type="http://schemas.openxmlformats.org/officeDocument/2006/relationships/hyperlink" Target="https://m.edsoo.ru/886622d2" TargetMode="External"/><Relationship Id="rId233" Type="http://schemas.openxmlformats.org/officeDocument/2006/relationships/hyperlink" Target="https://m.edsoo.ru/8866497e" TargetMode="External"/><Relationship Id="rId254" Type="http://schemas.openxmlformats.org/officeDocument/2006/relationships/hyperlink" Target="https://m.edsoo.ru/886672e6" TargetMode="External"/><Relationship Id="rId28" Type="http://schemas.openxmlformats.org/officeDocument/2006/relationships/hyperlink" Target="https://m.edsoo.ru/7f416c48" TargetMode="External"/><Relationship Id="rId49" Type="http://schemas.openxmlformats.org/officeDocument/2006/relationships/hyperlink" Target="https://m.edsoo.ru/7f41b112" TargetMode="External"/><Relationship Id="rId114" Type="http://schemas.openxmlformats.org/officeDocument/2006/relationships/hyperlink" Target="https://m.edsoo.ru/886560ae" TargetMode="External"/><Relationship Id="rId275" Type="http://schemas.openxmlformats.org/officeDocument/2006/relationships/hyperlink" Target="https://m.edsoo.ru/886696ea" TargetMode="External"/><Relationship Id="rId60" Type="http://schemas.openxmlformats.org/officeDocument/2006/relationships/hyperlink" Target="https://m.edsoo.ru/88650528" TargetMode="External"/><Relationship Id="rId81" Type="http://schemas.openxmlformats.org/officeDocument/2006/relationships/hyperlink" Target="https://m.edsoo.ru/886525b2" TargetMode="External"/><Relationship Id="rId135" Type="http://schemas.openxmlformats.org/officeDocument/2006/relationships/hyperlink" Target="https://m.edsoo.ru/88657f94" TargetMode="External"/><Relationship Id="rId156" Type="http://schemas.openxmlformats.org/officeDocument/2006/relationships/hyperlink" Target="https://m.edsoo.ru/8865ba86" TargetMode="External"/><Relationship Id="rId177" Type="http://schemas.openxmlformats.org/officeDocument/2006/relationships/hyperlink" Target="https://m.edsoo.ru/8865e68c" TargetMode="External"/><Relationship Id="rId198" Type="http://schemas.openxmlformats.org/officeDocument/2006/relationships/hyperlink" Target="https://m.edsoo.ru/88660d06" TargetMode="External"/><Relationship Id="rId202" Type="http://schemas.openxmlformats.org/officeDocument/2006/relationships/hyperlink" Target="https://m.edsoo.ru/886612d8" TargetMode="External"/><Relationship Id="rId223" Type="http://schemas.openxmlformats.org/officeDocument/2006/relationships/hyperlink" Target="https://m.edsoo.ru/886635c4" TargetMode="External"/><Relationship Id="rId244" Type="http://schemas.openxmlformats.org/officeDocument/2006/relationships/hyperlink" Target="https://m.edsoo.ru/88665d2e" TargetMode="External"/><Relationship Id="rId18" Type="http://schemas.openxmlformats.org/officeDocument/2006/relationships/hyperlink" Target="https://m.edsoo.ru/7f414f38" TargetMode="External"/><Relationship Id="rId39" Type="http://schemas.openxmlformats.org/officeDocument/2006/relationships/hyperlink" Target="https://m.edsoo.ru/7f418d72" TargetMode="External"/><Relationship Id="rId265" Type="http://schemas.openxmlformats.org/officeDocument/2006/relationships/hyperlink" Target="https://m.edsoo.ru/886687e0" TargetMode="External"/><Relationship Id="rId286" Type="http://schemas.openxmlformats.org/officeDocument/2006/relationships/hyperlink" Target="https://m.edsoo.ru/8866a8b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70</Pages>
  <Words>20961</Words>
  <Characters>119480</Characters>
  <Application>Microsoft Office Word</Application>
  <DocSecurity>0</DocSecurity>
  <Lines>995</Lines>
  <Paragraphs>280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Наталия</cp:lastModifiedBy>
  <cp:revision>5</cp:revision>
  <cp:lastPrinted>2024-08-26T18:12:00Z</cp:lastPrinted>
  <dcterms:created xsi:type="dcterms:W3CDTF">2024-08-15T11:41:00Z</dcterms:created>
  <dcterms:modified xsi:type="dcterms:W3CDTF">2024-09-14T06:53:00Z</dcterms:modified>
</cp:coreProperties>
</file>